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58" w:rsidRPr="002A38CA" w:rsidRDefault="00106D58" w:rsidP="00106D5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106D58" w:rsidRPr="002A38CA" w:rsidRDefault="00106D58" w:rsidP="00106D5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D58" w:rsidRPr="002A38CA" w:rsidRDefault="00106D58" w:rsidP="00106D5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38CA">
        <w:rPr>
          <w:rFonts w:ascii="Times New Roman" w:eastAsia="Calibri" w:hAnsi="Times New Roman" w:cs="Times New Roman"/>
          <w:b/>
          <w:sz w:val="24"/>
          <w:szCs w:val="24"/>
        </w:rPr>
        <w:t>ПРОТОКОЛ № 16/16.0</w:t>
      </w:r>
      <w:r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Pr="002A38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2A38CA">
        <w:rPr>
          <w:rFonts w:ascii="Times New Roman" w:eastAsia="Calibri" w:hAnsi="Times New Roman" w:cs="Times New Roman"/>
          <w:b/>
          <w:sz w:val="24"/>
          <w:szCs w:val="24"/>
        </w:rPr>
        <w:t>3 г.</w:t>
      </w:r>
    </w:p>
    <w:p w:rsidR="00106D58" w:rsidRDefault="00106D58" w:rsidP="00106D58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106D58" w:rsidRPr="002A38CA" w:rsidRDefault="00106D58" w:rsidP="00106D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2A38CA">
        <w:rPr>
          <w:rFonts w:ascii="Times New Roman" w:eastAsia="Calibri" w:hAnsi="Times New Roman" w:cs="Times New Roman"/>
          <w:sz w:val="24"/>
          <w:szCs w:val="24"/>
        </w:rPr>
        <w:t>Днес,  16.03.2023 г. в 17.10 часа, в гр. Монтан</w:t>
      </w:r>
      <w:r w:rsidR="006265E6">
        <w:rPr>
          <w:rFonts w:ascii="Times New Roman" w:eastAsia="Calibri" w:hAnsi="Times New Roman" w:cs="Times New Roman"/>
          <w:sz w:val="24"/>
          <w:szCs w:val="24"/>
        </w:rPr>
        <w:t>а, РИК – Монтана проведе шестнадесетото</w:t>
      </w:r>
      <w:r w:rsidR="00F45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си заседание. На него присъстваха: </w:t>
      </w:r>
    </w:p>
    <w:p w:rsidR="004322D1" w:rsidRPr="002A38CA" w:rsidRDefault="004322D1" w:rsidP="00106D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trHeight w:val="3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01102A" w:rsidP="00493A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</w:tbl>
    <w:p w:rsidR="00106D58" w:rsidRPr="002A38CA" w:rsidRDefault="00106D58" w:rsidP="00106D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6D58" w:rsidRPr="002A38CA" w:rsidRDefault="00106D58" w:rsidP="00106D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4322D1" w:rsidRPr="002A38CA" w:rsidRDefault="004322D1" w:rsidP="00106D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58" w:rsidRPr="002A38CA" w:rsidRDefault="00106D58" w:rsidP="00106D58">
      <w:pPr>
        <w:pStyle w:val="a3"/>
        <w:shd w:val="clear" w:color="auto" w:fill="FFFFFF"/>
        <w:spacing w:before="0" w:beforeAutospacing="0" w:after="0" w:afterAutospacing="0"/>
        <w:ind w:left="720" w:right="-284"/>
      </w:pPr>
    </w:p>
    <w:p w:rsidR="00106D58" w:rsidRPr="002A38CA" w:rsidRDefault="00106D58" w:rsidP="00106D5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2A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Формиране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утвърждаване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единен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номер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избирателна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секция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и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назначаване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състава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ПСИК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територията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община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Вършец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изборите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за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народни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представители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2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април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2023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г.Утвърждаване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образци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указателни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табла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за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СИК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при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произвеждане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изборите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за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народни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представители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2 </w:t>
      </w:r>
      <w:proofErr w:type="spellStart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>април</w:t>
      </w:r>
      <w:proofErr w:type="spellEnd"/>
      <w:r w:rsidRPr="002A38C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2023 г.</w:t>
      </w:r>
    </w:p>
    <w:p w:rsidR="004322D1" w:rsidRPr="002A38CA" w:rsidRDefault="004322D1" w:rsidP="004322D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106D58" w:rsidRPr="002A38CA" w:rsidRDefault="00106D58" w:rsidP="00106D58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106D58" w:rsidRPr="002A38CA" w:rsidRDefault="00106D58" w:rsidP="00106D5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38CA">
        <w:rPr>
          <w:rFonts w:ascii="Times New Roman" w:hAnsi="Times New Roman"/>
          <w:sz w:val="24"/>
          <w:szCs w:val="24"/>
          <w:lang w:eastAsia="bg-BG"/>
        </w:rPr>
        <w:t>Разни</w:t>
      </w:r>
    </w:p>
    <w:p w:rsidR="00106D58" w:rsidRPr="002A38CA" w:rsidRDefault="00106D58" w:rsidP="00106D58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hAnsi="Times New Roman" w:cs="Times New Roman"/>
          <w:sz w:val="24"/>
          <w:szCs w:val="24"/>
          <w:lang w:eastAsia="bg-BG"/>
        </w:rPr>
        <w:br w:type="page"/>
      </w:r>
    </w:p>
    <w:p w:rsidR="00106D58" w:rsidRPr="002A38CA" w:rsidRDefault="00106D58" w:rsidP="00106D58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06D58" w:rsidRPr="002A38CA" w:rsidRDefault="00106D58" w:rsidP="00106D5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Calibri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p w:rsidR="00106D58" w:rsidRPr="002A38CA" w:rsidRDefault="00106D58" w:rsidP="00106D5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Гласували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106D58" w:rsidRPr="002A38CA" w:rsidRDefault="00106D58" w:rsidP="00106D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58" w:rsidRPr="002A38CA" w:rsidRDefault="00106D58" w:rsidP="00106D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106D58" w:rsidRPr="002A38CA" w:rsidRDefault="00106D58" w:rsidP="00106D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58" w:rsidRPr="002A38CA" w:rsidRDefault="00106D58" w:rsidP="00106D5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4322D1" w:rsidRPr="002A38CA" w:rsidRDefault="004322D1" w:rsidP="00106D5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6D58" w:rsidRPr="002A38CA" w:rsidRDefault="00106D58" w:rsidP="00106D58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A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Формиране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утвърждаване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единен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номер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избирателна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и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назначаване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състава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ПСИК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територията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община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Вършец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изборите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народни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представители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април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2023 г.</w:t>
      </w:r>
    </w:p>
    <w:p w:rsidR="00106D58" w:rsidRPr="002A38CA" w:rsidRDefault="00106D58" w:rsidP="00106D58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106D58" w:rsidRPr="002A38CA" w:rsidRDefault="00106D58" w:rsidP="00106D58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06D58" w:rsidRPr="002A38CA" w:rsidTr="00493A30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8" w:rsidRPr="002A38CA" w:rsidRDefault="00106D58" w:rsidP="00493A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106D58" w:rsidRPr="002A38CA" w:rsidRDefault="00106D58" w:rsidP="00106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6D58" w:rsidRPr="00106D58" w:rsidRDefault="00106D58" w:rsidP="00106D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 С вх. № 134 от 15.03.2023 г. в РИК Монтана е  постъпило писмо  от Кмета на Община Вършец, с което комисията е уведомена, че към 15.09.2022 г. в община Вършец са постъпили 13 бр. заявления от избиратели с трайни увреждания, желаещи да гласуват  с подвижна избирателна кутия, приложена е и Заповед на кмета №  108 от 15.03.2023 г. за образуване на подвижна избирателна секция в изборите за народни представители на 2 април 2023 г. на територията на община Вършец. Утвърдена е номерация, обхват и адрес. На проведените консултации е постигнато съгласие за състава на комисията и е направено предложение за поименния състав на същата.</w:t>
      </w:r>
    </w:p>
    <w:p w:rsidR="00106D58" w:rsidRPr="00106D58" w:rsidRDefault="00106D58" w:rsidP="00106D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6D58">
        <w:rPr>
          <w:rFonts w:ascii="Times New Roman" w:hAnsi="Times New Roman" w:cs="Times New Roman"/>
          <w:color w:val="333333"/>
          <w:sz w:val="24"/>
          <w:szCs w:val="24"/>
        </w:rPr>
        <w:t>    </w:t>
      </w: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свое Решение № 15- НС от 16.02.2023 г. РИК Монтана определи броя на членовете в подвижните избирателни секции да бъде 7 члена.</w:t>
      </w:r>
    </w:p>
    <w:p w:rsidR="00106D58" w:rsidRPr="00106D58" w:rsidRDefault="00106D58" w:rsidP="00432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С оглед гореизложеното на основание чл. 72, ал. 1, т.  6, чл. 90, чл. 91, ал. 11, чл. 92, ал. 5 и 6 от Изборния кодекс, Решение № 1738-НС от 06.03.2023 г. на Централна избирателна комисия, и свое Решение № 15- НС от 16.02.2023 г., РИК Монтана РИК Монтана </w:t>
      </w:r>
    </w:p>
    <w:p w:rsidR="00106D58" w:rsidRPr="00106D58" w:rsidRDefault="00106D58" w:rsidP="00106D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6D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06D58" w:rsidRPr="00106D58" w:rsidRDefault="00106D58" w:rsidP="00106D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6D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 </w:t>
      </w:r>
      <w:r w:rsidRPr="00106D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единен номер на подвижна избирателна секция в община Вършец - </w:t>
      </w:r>
      <w:r w:rsidRPr="00106D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121200017</w:t>
      </w: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адрес, както следва: гр. Вършец, ул. Цар Иван Асен II № 19, /сградата на СОУ Иван Вазов/ стая 6, първи етаж.</w:t>
      </w:r>
    </w:p>
    <w:p w:rsidR="00106D58" w:rsidRPr="00106D58" w:rsidRDefault="00106D58" w:rsidP="00106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състава на ПСИК – 121200017, както следва:</w:t>
      </w:r>
    </w:p>
    <w:p w:rsidR="00106D58" w:rsidRPr="00106D58" w:rsidRDefault="00106D58" w:rsidP="00106D58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Лиляна Георгиева Даскалова</w:t>
      </w:r>
    </w:p>
    <w:p w:rsidR="00106D58" w:rsidRPr="00106D58" w:rsidRDefault="00106D58" w:rsidP="00106D58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 председател: Бойко Александров Илиев</w:t>
      </w:r>
    </w:p>
    <w:p w:rsidR="00106D58" w:rsidRPr="00106D58" w:rsidRDefault="00106D58" w:rsidP="00106D58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Лидия Младенова Илиева</w:t>
      </w:r>
    </w:p>
    <w:p w:rsidR="00106D58" w:rsidRPr="00106D58" w:rsidRDefault="00106D58" w:rsidP="00106D58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Членове: Зоя Димитрова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Гицова</w:t>
      </w:r>
      <w:proofErr w:type="spellEnd"/>
    </w:p>
    <w:p w:rsidR="00106D58" w:rsidRPr="00106D58" w:rsidRDefault="00106D58" w:rsidP="00106D58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Божидар Димитров Лечев</w:t>
      </w:r>
    </w:p>
    <w:p w:rsidR="00106D58" w:rsidRPr="00106D58" w:rsidRDefault="00106D58" w:rsidP="00106D58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Божидар Иванов Василев </w:t>
      </w:r>
    </w:p>
    <w:p w:rsidR="00106D58" w:rsidRPr="00106D58" w:rsidRDefault="00106D58" w:rsidP="00106D58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Иван Цветков Георгиев</w:t>
      </w:r>
    </w:p>
    <w:p w:rsidR="00106D58" w:rsidRPr="00106D58" w:rsidRDefault="00106D58" w:rsidP="00106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106D5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106D58" w:rsidRPr="002A38CA" w:rsidRDefault="00106D58" w:rsidP="00106D5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proofErr w:type="spellEnd"/>
      <w:r w:rsidRPr="002A38CA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въпроси.</w:t>
      </w:r>
    </w:p>
    <w:p w:rsidR="00106D58" w:rsidRPr="002A38CA" w:rsidRDefault="00106D58" w:rsidP="00106D58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D58" w:rsidRPr="002A38CA" w:rsidRDefault="00106D58" w:rsidP="00106D58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ред, заседанието беше закрито в 17:20 часа, на 16.03.2023г.</w:t>
      </w:r>
    </w:p>
    <w:p w:rsidR="00106D58" w:rsidRPr="002A38CA" w:rsidRDefault="00106D58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06D58" w:rsidRPr="002A38CA" w:rsidRDefault="00106D58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106D58" w:rsidRPr="002A38CA" w:rsidRDefault="00106D58" w:rsidP="00106D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06D58" w:rsidRPr="002A38CA" w:rsidRDefault="00106D58" w:rsidP="00106D5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Димитров Гоцов</w:t>
      </w:r>
    </w:p>
    <w:sectPr w:rsidR="00106D58" w:rsidRPr="002A38CA" w:rsidSect="00A12E0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6814"/>
    <w:multiLevelType w:val="hybridMultilevel"/>
    <w:tmpl w:val="236E8F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015A"/>
    <w:multiLevelType w:val="hybridMultilevel"/>
    <w:tmpl w:val="346A4F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6DAF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A"/>
    <w:rsid w:val="0001102A"/>
    <w:rsid w:val="00106D58"/>
    <w:rsid w:val="002A38CA"/>
    <w:rsid w:val="004322D1"/>
    <w:rsid w:val="006265E6"/>
    <w:rsid w:val="00C41A7A"/>
    <w:rsid w:val="00D144BE"/>
    <w:rsid w:val="00DD1B04"/>
    <w:rsid w:val="00F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DF4F"/>
  <w15:chartTrackingRefBased/>
  <w15:docId w15:val="{9C6FE480-D302-4A54-AE62-91A4FD7B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06D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7</cp:revision>
  <dcterms:created xsi:type="dcterms:W3CDTF">2023-03-16T14:31:00Z</dcterms:created>
  <dcterms:modified xsi:type="dcterms:W3CDTF">2023-03-16T15:13:00Z</dcterms:modified>
</cp:coreProperties>
</file>