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6D" w:rsidRPr="00732C6A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732C6A">
        <w:rPr>
          <w:rFonts w:ascii="Verdana" w:eastAsia="Calibri" w:hAnsi="Verdana" w:cs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91446D" w:rsidRPr="00732C6A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91446D" w:rsidRPr="00732C6A" w:rsidRDefault="0091446D" w:rsidP="0091446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32C6A">
        <w:rPr>
          <w:rFonts w:ascii="Verdana" w:eastAsia="Calibri" w:hAnsi="Verdana" w:cs="Times New Roman"/>
          <w:b/>
          <w:sz w:val="20"/>
          <w:szCs w:val="20"/>
        </w:rPr>
        <w:t xml:space="preserve">ПРОТОКОЛ № </w:t>
      </w:r>
      <w:r w:rsidR="00FE4715" w:rsidRPr="00732C6A">
        <w:rPr>
          <w:rFonts w:ascii="Verdana" w:eastAsia="Calibri" w:hAnsi="Verdana" w:cs="Times New Roman"/>
          <w:b/>
          <w:sz w:val="20"/>
          <w:szCs w:val="20"/>
        </w:rPr>
        <w:t>11</w:t>
      </w:r>
      <w:r w:rsidRPr="00732C6A">
        <w:rPr>
          <w:rFonts w:ascii="Verdana" w:eastAsia="Calibri" w:hAnsi="Verdana" w:cs="Times New Roman"/>
          <w:b/>
          <w:sz w:val="20"/>
          <w:szCs w:val="20"/>
        </w:rPr>
        <w:t>/0</w:t>
      </w:r>
      <w:r w:rsidR="00FE4715" w:rsidRPr="00732C6A">
        <w:rPr>
          <w:rFonts w:ascii="Verdana" w:eastAsia="Calibri" w:hAnsi="Verdana" w:cs="Times New Roman"/>
          <w:b/>
          <w:sz w:val="20"/>
          <w:szCs w:val="20"/>
        </w:rPr>
        <w:t>7</w:t>
      </w:r>
      <w:r w:rsidRPr="00732C6A">
        <w:rPr>
          <w:rFonts w:ascii="Verdana" w:eastAsia="Calibri" w:hAnsi="Verdana" w:cs="Times New Roman"/>
          <w:b/>
          <w:sz w:val="20"/>
          <w:szCs w:val="20"/>
        </w:rPr>
        <w:t>.0</w:t>
      </w:r>
      <w:r w:rsidRPr="00732C6A">
        <w:rPr>
          <w:rFonts w:ascii="Verdana" w:eastAsia="Calibri" w:hAnsi="Verdana" w:cs="Times New Roman"/>
          <w:b/>
          <w:sz w:val="20"/>
          <w:szCs w:val="20"/>
          <w:lang w:val="en-US"/>
        </w:rPr>
        <w:t>3.</w:t>
      </w:r>
      <w:r w:rsidRPr="00732C6A">
        <w:rPr>
          <w:rFonts w:ascii="Verdana" w:eastAsia="Calibri" w:hAnsi="Verdana" w:cs="Times New Roman"/>
          <w:b/>
          <w:sz w:val="20"/>
          <w:szCs w:val="20"/>
        </w:rPr>
        <w:t>20</w:t>
      </w:r>
      <w:r w:rsidRPr="00732C6A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 w:rsidRPr="00732C6A">
        <w:rPr>
          <w:rFonts w:ascii="Verdana" w:eastAsia="Calibri" w:hAnsi="Verdana" w:cs="Times New Roman"/>
          <w:b/>
          <w:sz w:val="20"/>
          <w:szCs w:val="20"/>
        </w:rPr>
        <w:t>3 г.</w:t>
      </w:r>
    </w:p>
    <w:p w:rsidR="0091446D" w:rsidRPr="00732C6A" w:rsidRDefault="0091446D" w:rsidP="0091446D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1446D" w:rsidRPr="00732C6A" w:rsidRDefault="0091446D" w:rsidP="009144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6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732C6A">
        <w:rPr>
          <w:rFonts w:ascii="Times New Roman" w:eastAsia="Calibri" w:hAnsi="Times New Roman" w:cs="Times New Roman"/>
          <w:sz w:val="24"/>
          <w:szCs w:val="24"/>
        </w:rPr>
        <w:t>Днес,  0</w:t>
      </w:r>
      <w:r w:rsidR="00FE4715" w:rsidRPr="00732C6A">
        <w:rPr>
          <w:rFonts w:ascii="Times New Roman" w:eastAsia="Calibri" w:hAnsi="Times New Roman" w:cs="Times New Roman"/>
          <w:sz w:val="24"/>
          <w:szCs w:val="24"/>
        </w:rPr>
        <w:t>7</w:t>
      </w:r>
      <w:r w:rsidRPr="00732C6A">
        <w:rPr>
          <w:rFonts w:ascii="Times New Roman" w:eastAsia="Calibri" w:hAnsi="Times New Roman" w:cs="Times New Roman"/>
          <w:sz w:val="24"/>
          <w:szCs w:val="24"/>
        </w:rPr>
        <w:t xml:space="preserve">.03.2023 г. в 17.05 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732C6A" w:rsidRDefault="0091446D" w:rsidP="00B361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B91120">
        <w:trPr>
          <w:trHeight w:val="372"/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91446D" w:rsidRPr="00732C6A" w:rsidRDefault="0091446D" w:rsidP="009144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732C6A" w:rsidRDefault="0091446D" w:rsidP="009144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6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91446D" w:rsidRPr="00732C6A" w:rsidRDefault="0091446D" w:rsidP="0091446D">
      <w:pPr>
        <w:pStyle w:val="a3"/>
        <w:shd w:val="clear" w:color="auto" w:fill="FFFFFF"/>
        <w:spacing w:before="0" w:beforeAutospacing="0" w:after="0" w:afterAutospacing="0"/>
        <w:ind w:left="720" w:right="-284"/>
      </w:pPr>
    </w:p>
    <w:p w:rsidR="0091446D" w:rsidRPr="00732C6A" w:rsidRDefault="00FE4715" w:rsidP="00FE47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284"/>
      </w:pPr>
      <w:r w:rsidRPr="00732C6A">
        <w:t>Назначаване състави на СИК на територията на Община МЕДКОВЕЦ при произвеждане на изборите за народни представители на  2 април 2023 г.</w:t>
      </w:r>
    </w:p>
    <w:p w:rsidR="00F90B39" w:rsidRPr="00732C6A" w:rsidRDefault="00F90B39" w:rsidP="00F90B39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Определяне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отговорници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по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общини</w:t>
      </w:r>
      <w:proofErr w:type="spellEnd"/>
    </w:p>
    <w:p w:rsidR="0091446D" w:rsidRPr="00732C6A" w:rsidRDefault="0091446D" w:rsidP="0091446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Раз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</w:rPr>
        <w:t>ни.</w:t>
      </w:r>
      <w:r w:rsidRPr="00732C6A"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</w:p>
    <w:p w:rsidR="0091446D" w:rsidRPr="00732C6A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1446D" w:rsidRPr="00732C6A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</w:p>
    <w:p w:rsidR="0091446D" w:rsidRPr="00732C6A" w:rsidRDefault="0091446D" w:rsidP="009144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1446D" w:rsidRPr="00732C6A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732C6A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6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91446D" w:rsidRPr="00732C6A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732C6A" w:rsidRDefault="0091446D" w:rsidP="0091446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732C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1446D" w:rsidRPr="00732C6A" w:rsidRDefault="0091446D" w:rsidP="0091446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446D" w:rsidRPr="00732C6A" w:rsidRDefault="00FE4715" w:rsidP="00CE62F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r w:rsidRPr="00732C6A">
        <w:t>Назначаване състави на СИК на територията на Община МЕДКОВЕЦ при произвеждане на изборите за народни представители на  2 април 2023 г.</w:t>
      </w:r>
    </w:p>
    <w:p w:rsidR="0091446D" w:rsidRPr="00732C6A" w:rsidRDefault="0091446D" w:rsidP="00CE62F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</w:p>
    <w:p w:rsidR="0091446D" w:rsidRPr="00732C6A" w:rsidRDefault="004C3DCC" w:rsidP="00CE62F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r w:rsidRPr="00732C6A">
        <w:t xml:space="preserve">Не е постигнато съгласие за назначаване на СИК. </w:t>
      </w:r>
      <w:bookmarkStart w:id="0" w:name="_GoBack"/>
      <w:bookmarkEnd w:id="0"/>
    </w:p>
    <w:p w:rsidR="004C3DCC" w:rsidRPr="00732C6A" w:rsidRDefault="004C3DCC" w:rsidP="00CE62F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r w:rsidRPr="00732C6A">
        <w:t xml:space="preserve">Постъпили са две предложения за назначаване в СИК № 3 </w:t>
      </w:r>
      <w:r w:rsidR="00CE62FD" w:rsidRPr="00732C6A">
        <w:t>:</w:t>
      </w:r>
    </w:p>
    <w:p w:rsidR="00CE62FD" w:rsidRPr="00732C6A" w:rsidRDefault="00CE62FD" w:rsidP="00CE62F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</w:p>
    <w:p w:rsidR="004C3DCC" w:rsidRPr="00732C6A" w:rsidRDefault="004C3DCC" w:rsidP="00CE62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</w:pPr>
      <w:r w:rsidRPr="00732C6A">
        <w:t xml:space="preserve">Предложение на Румен Гоцов да се замени   председателя предложен от </w:t>
      </w:r>
      <w:r w:rsidR="00411565" w:rsidRPr="00732C6A">
        <w:t xml:space="preserve">Коалиция „Продължаваме промяната“, </w:t>
      </w:r>
      <w:r w:rsidRPr="00732C6A">
        <w:t xml:space="preserve"> със секретар от</w:t>
      </w:r>
      <w:r w:rsidR="0059690C" w:rsidRPr="00732C6A">
        <w:t xml:space="preserve"> ПП</w:t>
      </w:r>
      <w:r w:rsidRPr="00732C6A">
        <w:t xml:space="preserve"> ДПС.</w:t>
      </w:r>
    </w:p>
    <w:p w:rsidR="0091446D" w:rsidRPr="00732C6A" w:rsidRDefault="004C3DCC" w:rsidP="009144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</w:pPr>
      <w:r w:rsidRPr="00732C6A">
        <w:t>Предложение на Петко Петков да остане</w:t>
      </w:r>
      <w:r w:rsidR="005649A8" w:rsidRPr="00732C6A">
        <w:t xml:space="preserve"> както е по предложение от кмета на община Медковец. В  СИК № 3 председател си остава от  Коалиция „Продължаваме промяната“</w:t>
      </w:r>
      <w:r w:rsidR="00411565" w:rsidRPr="00732C6A">
        <w:t>, а секретар от ПП ДПС.</w:t>
      </w:r>
    </w:p>
    <w:p w:rsidR="004F2A8D" w:rsidRPr="00732C6A" w:rsidRDefault="004F2A8D" w:rsidP="004F2A8D">
      <w:pPr>
        <w:pStyle w:val="a3"/>
        <w:shd w:val="clear" w:color="auto" w:fill="FFFFFF"/>
        <w:spacing w:before="0" w:beforeAutospacing="0" w:after="0" w:afterAutospacing="0"/>
        <w:ind w:left="720" w:right="-284"/>
        <w:jc w:val="both"/>
      </w:pPr>
    </w:p>
    <w:p w:rsidR="0091446D" w:rsidRPr="00732C6A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732C6A">
        <w:rPr>
          <w:rFonts w:eastAsia="Calibri"/>
        </w:rPr>
        <w:t xml:space="preserve">                              </w:t>
      </w:r>
      <w:r w:rsidR="004F2A8D" w:rsidRPr="00732C6A">
        <w:rPr>
          <w:rFonts w:eastAsia="Calibri"/>
        </w:rPr>
        <w:t xml:space="preserve">Предложенията са </w:t>
      </w:r>
      <w:r w:rsidRPr="00732C6A">
        <w:rPr>
          <w:rFonts w:eastAsia="Calibri"/>
        </w:rPr>
        <w:t xml:space="preserve"> подложен</w:t>
      </w:r>
      <w:r w:rsidR="004F2A8D" w:rsidRPr="00732C6A">
        <w:rPr>
          <w:rFonts w:eastAsia="Calibri"/>
        </w:rPr>
        <w:t>и</w:t>
      </w:r>
      <w:r w:rsidRPr="00732C6A">
        <w:rPr>
          <w:rFonts w:eastAsia="Calibri"/>
        </w:rPr>
        <w:t xml:space="preserve"> на поименно гласуване.</w:t>
      </w:r>
    </w:p>
    <w:p w:rsidR="0091446D" w:rsidRPr="00732C6A" w:rsidRDefault="0091446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4F2A8D" w:rsidRPr="00732C6A" w:rsidRDefault="004F2A8D" w:rsidP="0091446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732C6A">
        <w:rPr>
          <w:rFonts w:eastAsia="Calibri"/>
        </w:rPr>
        <w:t xml:space="preserve">По  предложение 1 гласували: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732C6A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91446D" w:rsidRPr="00732C6A" w:rsidRDefault="0091446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1446D" w:rsidRPr="00732C6A" w:rsidTr="009D5C03">
        <w:trPr>
          <w:jc w:val="center"/>
        </w:trPr>
        <w:tc>
          <w:tcPr>
            <w:tcW w:w="762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1446D" w:rsidRPr="00732C6A" w:rsidRDefault="0091446D" w:rsidP="009D5C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91446D" w:rsidRPr="00732C6A" w:rsidRDefault="004F2A8D" w:rsidP="009D5C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91446D" w:rsidRPr="00732C6A" w:rsidRDefault="0091446D" w:rsidP="00914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DCC" w:rsidRPr="00732C6A" w:rsidRDefault="004F2A8D" w:rsidP="00914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2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4F2A8D" w:rsidRPr="00732C6A" w:rsidTr="00446E10">
        <w:trPr>
          <w:jc w:val="center"/>
        </w:trPr>
        <w:tc>
          <w:tcPr>
            <w:tcW w:w="762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F2A8D" w:rsidRPr="00732C6A" w:rsidRDefault="004F2A8D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4F2A8D" w:rsidRPr="00732C6A" w:rsidRDefault="004F2A8D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C3DCC" w:rsidRPr="00732C6A" w:rsidRDefault="004C3DCC" w:rsidP="00914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0B39" w:rsidRPr="00732C6A" w:rsidRDefault="00F90B39" w:rsidP="00F90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r w:rsidRPr="00732C6A">
        <w:rPr>
          <w:rFonts w:ascii="Helvetica" w:eastAsia="Times New Roman" w:hAnsi="Helvetica" w:cs="Helvetica"/>
          <w:sz w:val="21"/>
          <w:szCs w:val="21"/>
          <w:lang w:val="en-US"/>
        </w:rPr>
        <w:t>  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72,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4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 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89,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91,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11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683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НС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16.0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НС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  </w:t>
      </w:r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2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-НС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г.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РИК–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</w:t>
      </w:r>
    </w:p>
    <w:p w:rsidR="00F90B39" w:rsidRPr="00732C6A" w:rsidRDefault="00F90B39" w:rsidP="00F90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                                  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90B39" w:rsidRPr="00732C6A" w:rsidRDefault="00F90B39" w:rsidP="00F90B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 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МЕДКОВЕЦ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УТВЪРЖДАВА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МЕДКОВЕЦ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   </w:t>
      </w:r>
    </w:p>
    <w:p w:rsidR="00F90B39" w:rsidRPr="00732C6A" w:rsidRDefault="00F90B39" w:rsidP="00F90B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ИЗДАВА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</w:t>
      </w: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МЕДКОВЕЦ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списъчния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СИК.</w:t>
      </w:r>
    </w:p>
    <w:p w:rsidR="00F90B39" w:rsidRPr="00732C6A" w:rsidRDefault="00F90B39" w:rsidP="00F90B39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</w:t>
      </w:r>
      <w:r w:rsidRPr="00732C6A">
        <w:rPr>
          <w:rFonts w:ascii="Times New Roman" w:hAnsi="Times New Roman" w:cs="Times New Roman"/>
          <w:sz w:val="24"/>
          <w:szCs w:val="24"/>
        </w:rPr>
        <w:t>оспорване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F90B39" w:rsidRPr="00732C6A" w:rsidRDefault="00F90B39" w:rsidP="00F90B3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732C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90B39" w:rsidRPr="00732C6A" w:rsidRDefault="00F90B39" w:rsidP="00F90B3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0B39" w:rsidRPr="00732C6A" w:rsidRDefault="00F90B39" w:rsidP="00F90B3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Определяне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отговорници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по</w:t>
      </w:r>
      <w:proofErr w:type="spellEnd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/>
          <w:bCs/>
          <w:sz w:val="24"/>
          <w:szCs w:val="24"/>
          <w:lang w:val="en-US"/>
        </w:rPr>
        <w:t>общини</w:t>
      </w:r>
      <w:proofErr w:type="spellEnd"/>
    </w:p>
    <w:p w:rsidR="00F90B39" w:rsidRPr="00732C6A" w:rsidRDefault="00F90B39" w:rsidP="00F90B3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732C6A">
        <w:rPr>
          <w:rFonts w:eastAsia="Calibri"/>
        </w:rPr>
        <w:t xml:space="preserve">                              Проектът на Решение бе подложен на поименно гласуване.</w:t>
      </w:r>
    </w:p>
    <w:p w:rsidR="00F90B39" w:rsidRPr="00732C6A" w:rsidRDefault="00F90B39" w:rsidP="00F90B3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32C6A" w:rsidRPr="00732C6A" w:rsidTr="00446E10">
        <w:trPr>
          <w:jc w:val="center"/>
        </w:trPr>
        <w:tc>
          <w:tcPr>
            <w:tcW w:w="762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90B39" w:rsidRPr="00732C6A" w:rsidRDefault="00F90B39" w:rsidP="00446E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F90B39" w:rsidRPr="00732C6A" w:rsidRDefault="00F90B39" w:rsidP="00446E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6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90B39" w:rsidRPr="00732C6A" w:rsidRDefault="00F90B39" w:rsidP="00F90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чл.72, ал.1, т. 1 </w:t>
      </w:r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  215</w:t>
      </w:r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РИК –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</w:p>
    <w:p w:rsidR="00F90B39" w:rsidRPr="00732C6A" w:rsidRDefault="00F90B39" w:rsidP="00F90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90B39" w:rsidRPr="00732C6A" w:rsidRDefault="00F90B39" w:rsidP="00F90B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90B39" w:rsidRPr="00732C6A" w:rsidRDefault="00F90B39" w:rsidP="00F90B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отговорници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обучението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 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Даниела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Вескова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Николаева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Берковица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Петя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Найденова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Гачовска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Томова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30E6"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gramStart"/>
      <w:r w:rsidR="006F30E6" w:rsidRPr="00732C6A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33723A" w:rsidRPr="0073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Бойчиновци</w:t>
      </w:r>
      <w:proofErr w:type="spellEnd"/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Петко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Кирилов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Брусарци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Румен Димитров Гоцов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Димит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Любомиров Киров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Вършец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Цена Замфирова Димитрова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Дамяново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Петя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 и</w:t>
      </w:r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Викторова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Лом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Велизар Димитров Симеонов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Камелия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Полин Николаева Гълъбова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Чипровци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>Диана Иванова Иванчева</w:t>
      </w:r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Якимово</w:t>
      </w:r>
      <w:proofErr w:type="spellEnd"/>
      <w:r w:rsidRPr="00732C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0B39" w:rsidRPr="00732C6A" w:rsidRDefault="00F90B39" w:rsidP="00F90B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   Решението подлежи на </w:t>
      </w:r>
      <w:r w:rsidRPr="00732C6A">
        <w:rPr>
          <w:rFonts w:ascii="Times New Roman" w:hAnsi="Times New Roman" w:cs="Times New Roman"/>
          <w:sz w:val="24"/>
          <w:szCs w:val="24"/>
        </w:rPr>
        <w:t>оспорване</w:t>
      </w:r>
      <w:r w:rsidRPr="00732C6A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F90B39" w:rsidRPr="00732C6A" w:rsidRDefault="00F90B39" w:rsidP="00F90B39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6D" w:rsidRPr="00732C6A" w:rsidRDefault="0091446D" w:rsidP="0091446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6A">
        <w:rPr>
          <w:rFonts w:ascii="Calibri" w:eastAsia="Calibri" w:hAnsi="Calibri" w:cs="Times New Roman"/>
          <w:b/>
          <w:u w:val="single"/>
        </w:rPr>
        <w:t>По т.</w:t>
      </w:r>
      <w:r w:rsidR="00F90B39" w:rsidRPr="00732C6A">
        <w:rPr>
          <w:rFonts w:ascii="Calibri" w:eastAsia="Calibri" w:hAnsi="Calibri" w:cs="Times New Roman"/>
          <w:b/>
          <w:u w:val="single"/>
        </w:rPr>
        <w:t>3</w:t>
      </w:r>
      <w:r w:rsidRPr="00732C6A">
        <w:rPr>
          <w:rFonts w:ascii="Calibri" w:eastAsia="Calibri" w:hAnsi="Calibri" w:cs="Times New Roman"/>
          <w:b/>
          <w:u w:val="single"/>
        </w:rPr>
        <w:t>.</w:t>
      </w:r>
      <w:r w:rsidRPr="00732C6A">
        <w:rPr>
          <w:rFonts w:ascii="Calibri" w:eastAsia="Calibri" w:hAnsi="Calibri" w:cs="Times New Roman"/>
        </w:rPr>
        <w:t xml:space="preserve"> </w:t>
      </w:r>
      <w:r w:rsidRPr="00732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C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Pr="00732C6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91446D" w:rsidRPr="00732C6A" w:rsidRDefault="0091446D" w:rsidP="009144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6D" w:rsidRPr="00732C6A" w:rsidRDefault="0091446D" w:rsidP="0091446D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62290C"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</w:t>
      </w:r>
      <w:r w:rsidR="00113DAA"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="0062290C"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07</w:t>
      </w: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943163" w:rsidRPr="00732C6A" w:rsidRDefault="00943163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446D" w:rsidRPr="00732C6A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91446D" w:rsidRPr="00732C6A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91446D" w:rsidRPr="00732C6A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446D" w:rsidRPr="00732C6A" w:rsidRDefault="0091446D" w:rsidP="00914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C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91446D" w:rsidRPr="00732C6A" w:rsidRDefault="0091446D" w:rsidP="009144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2C6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Гоцов</w:t>
      </w:r>
    </w:p>
    <w:p w:rsidR="00083054" w:rsidRPr="00732C6A" w:rsidRDefault="00083054" w:rsidP="0091446D"/>
    <w:sectPr w:rsidR="00083054" w:rsidRPr="00732C6A" w:rsidSect="00CD0CC2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3CE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8FB"/>
    <w:multiLevelType w:val="hybridMultilevel"/>
    <w:tmpl w:val="94B696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6559"/>
    <w:multiLevelType w:val="multilevel"/>
    <w:tmpl w:val="20E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E270B"/>
    <w:multiLevelType w:val="multilevel"/>
    <w:tmpl w:val="11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632AC"/>
    <w:multiLevelType w:val="hybridMultilevel"/>
    <w:tmpl w:val="7C08C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113DAA"/>
    <w:rsid w:val="0033723A"/>
    <w:rsid w:val="00411565"/>
    <w:rsid w:val="004C3DCC"/>
    <w:rsid w:val="004F2A8D"/>
    <w:rsid w:val="005649A8"/>
    <w:rsid w:val="0059690C"/>
    <w:rsid w:val="0062290C"/>
    <w:rsid w:val="006F30E6"/>
    <w:rsid w:val="00732C6A"/>
    <w:rsid w:val="00842C5F"/>
    <w:rsid w:val="008A6100"/>
    <w:rsid w:val="0091446D"/>
    <w:rsid w:val="00943163"/>
    <w:rsid w:val="00B361B1"/>
    <w:rsid w:val="00B91120"/>
    <w:rsid w:val="00CE62FD"/>
    <w:rsid w:val="00E11CC8"/>
    <w:rsid w:val="00E23A1D"/>
    <w:rsid w:val="00F90B39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6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18</cp:revision>
  <cp:lastPrinted>2023-03-07T16:01:00Z</cp:lastPrinted>
  <dcterms:created xsi:type="dcterms:W3CDTF">2023-03-07T14:45:00Z</dcterms:created>
  <dcterms:modified xsi:type="dcterms:W3CDTF">2023-03-07T16:04:00Z</dcterms:modified>
</cp:coreProperties>
</file>