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CC2C03">
        <w:rPr>
          <w:b/>
          <w:sz w:val="28"/>
          <w:szCs w:val="28"/>
          <w:lang w:val="en-US"/>
        </w:rPr>
        <w:t>10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876251" w:rsidP="00681319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9731AB">
              <w:rPr>
                <w:color w:val="000000"/>
              </w:rPr>
              <w:t>Промяна в състава на СИК в Община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-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991ECE" w:rsidRDefault="00CC2C03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eastAsia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Вършец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от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квотата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на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Коалиция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политически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партии</w:t>
            </w:r>
            <w:proofErr w:type="spellEnd"/>
            <w:r>
              <w:rPr>
                <w:color w:val="000000"/>
              </w:rPr>
              <w:t xml:space="preserve"> „РЕФОРМАТОРСКИ БЛОК"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34</cp:revision>
  <cp:lastPrinted>2016-10-06T11:48:00Z</cp:lastPrinted>
  <dcterms:created xsi:type="dcterms:W3CDTF">2016-04-11T12:36:00Z</dcterms:created>
  <dcterms:modified xsi:type="dcterms:W3CDTF">2016-10-10T13:17:00Z</dcterms:modified>
</cp:coreProperties>
</file>