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DD" w:rsidRPr="00714AF5" w:rsidRDefault="009E60DD" w:rsidP="009E60DD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9E60DD" w:rsidRPr="00714AF5" w:rsidRDefault="009E60DD" w:rsidP="009E60D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0DD" w:rsidRPr="00714AF5" w:rsidRDefault="009E60DD" w:rsidP="009E60DD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.10</w:t>
      </w:r>
      <w:r w:rsidRPr="00714AF5">
        <w:rPr>
          <w:rFonts w:ascii="Times New Roman" w:hAnsi="Times New Roman" w:cs="Times New Roman"/>
          <w:b/>
          <w:sz w:val="24"/>
          <w:szCs w:val="24"/>
        </w:rPr>
        <w:t>.2024</w:t>
      </w:r>
    </w:p>
    <w:p w:rsidR="009E60DD" w:rsidRPr="00C2625A" w:rsidRDefault="009E60DD" w:rsidP="009E60D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Днес 0</w:t>
      </w:r>
      <w:r w:rsidR="00B00C3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714AF5">
        <w:rPr>
          <w:rFonts w:ascii="Times New Roman" w:hAnsi="Times New Roman" w:cs="Times New Roman"/>
          <w:sz w:val="24"/>
          <w:szCs w:val="24"/>
        </w:rPr>
        <w:t>.2024 г. в 17:10 часа, в гр. Монтана, РИК – Монтана проведе  заседание. На него присъства: Габриела Илиева Димитрова – Николова,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 w:rsidR="00C2625A">
        <w:rPr>
          <w:rFonts w:ascii="Times New Roman" w:hAnsi="Times New Roman" w:cs="Times New Roman"/>
          <w:sz w:val="24"/>
          <w:szCs w:val="24"/>
        </w:rPr>
        <w:t>,</w:t>
      </w:r>
      <w:r w:rsidR="00867C7A">
        <w:rPr>
          <w:rFonts w:ascii="Times New Roman" w:hAnsi="Times New Roman" w:cs="Times New Roman"/>
          <w:sz w:val="24"/>
          <w:szCs w:val="24"/>
        </w:rPr>
        <w:t xml:space="preserve"> </w:t>
      </w:r>
      <w:r w:rsidR="00061144">
        <w:rPr>
          <w:rFonts w:ascii="Times New Roman" w:hAnsi="Times New Roman" w:cs="Times New Roman"/>
          <w:sz w:val="24"/>
          <w:szCs w:val="24"/>
        </w:rPr>
        <w:t>Калоян Георгиев Узунов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C7A">
        <w:rPr>
          <w:rFonts w:ascii="Times New Roman" w:hAnsi="Times New Roman" w:cs="Times New Roman"/>
          <w:sz w:val="24"/>
          <w:szCs w:val="24"/>
        </w:rPr>
        <w:t>Д</w:t>
      </w:r>
      <w:r w:rsidR="00867C7A" w:rsidRPr="00714AF5">
        <w:rPr>
          <w:rFonts w:ascii="Times New Roman" w:hAnsi="Times New Roman" w:cs="Times New Roman"/>
          <w:sz w:val="24"/>
          <w:szCs w:val="24"/>
        </w:rPr>
        <w:t xml:space="preserve">аниела </w:t>
      </w:r>
      <w:proofErr w:type="spellStart"/>
      <w:r w:rsidR="00867C7A" w:rsidRPr="00714AF5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867C7A" w:rsidRPr="00714AF5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867C7A">
        <w:rPr>
          <w:rFonts w:ascii="Times New Roman" w:hAnsi="Times New Roman" w:cs="Times New Roman"/>
          <w:sz w:val="24"/>
          <w:szCs w:val="24"/>
        </w:rPr>
        <w:t>,</w:t>
      </w:r>
      <w:r w:rsidR="00867C7A" w:rsidRPr="00714AF5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Тодор Георгиев Георгиев,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Надя Александрова Ангелова, 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,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Илия Замфиров Илиев,</w:t>
      </w:r>
      <w:r w:rsidR="00C2625A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Петко Кирилов Петков</w:t>
      </w:r>
      <w:r w:rsidR="00C2625A">
        <w:rPr>
          <w:rFonts w:ascii="Times New Roman" w:hAnsi="Times New Roman" w:cs="Times New Roman"/>
          <w:sz w:val="24"/>
          <w:szCs w:val="24"/>
        </w:rPr>
        <w:t xml:space="preserve">, </w:t>
      </w:r>
      <w:r w:rsidRPr="00C2625A">
        <w:rPr>
          <w:rFonts w:ascii="Times New Roman" w:hAnsi="Times New Roman" w:cs="Times New Roman"/>
          <w:sz w:val="24"/>
          <w:szCs w:val="24"/>
        </w:rPr>
        <w:t>Петя Петрова Кирилова.</w:t>
      </w:r>
      <w:r w:rsidR="00C2625A">
        <w:rPr>
          <w:rFonts w:ascii="Times New Roman" w:hAnsi="Times New Roman" w:cs="Times New Roman"/>
          <w:sz w:val="24"/>
          <w:szCs w:val="24"/>
        </w:rPr>
        <w:t xml:space="preserve"> Няма отсъстващи или извън зала.</w:t>
      </w:r>
    </w:p>
    <w:p w:rsidR="009E60DD" w:rsidRDefault="009E60DD" w:rsidP="009E60DD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 w:rsidR="00C2625A">
        <w:rPr>
          <w:rFonts w:ascii="Times New Roman" w:hAnsi="Times New Roman" w:cs="Times New Roman"/>
          <w:sz w:val="24"/>
          <w:szCs w:val="24"/>
        </w:rPr>
        <w:t>13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9E60DD" w:rsidRDefault="009E60DD" w:rsidP="009E60DD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6617B2" w:rsidRPr="006617B2" w:rsidTr="00E8334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617B2" w:rsidRPr="006617B2" w:rsidRDefault="006617B2" w:rsidP="006617B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17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6617B2" w:rsidRPr="006617B2" w:rsidRDefault="006617B2" w:rsidP="006617B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17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6617B2" w:rsidRPr="006617B2" w:rsidRDefault="006617B2" w:rsidP="006617B2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17B2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6617B2" w:rsidRPr="006617B2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17B2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2" w:rsidRPr="006617B2" w:rsidRDefault="006617B2" w:rsidP="006617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617B2" w:rsidRPr="006617B2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Снабдяване на СИК с изборни материали при произвеждане на изборите за 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2" w:rsidRPr="006617B2" w:rsidRDefault="006617B2" w:rsidP="006617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617B2" w:rsidRPr="006617B2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3D77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2" w:rsidRPr="006617B2" w:rsidRDefault="006617B2" w:rsidP="006617B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6617B2" w:rsidRDefault="006617B2" w:rsidP="009E60DD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60DD" w:rsidRPr="00714AF5" w:rsidRDefault="009E60DD" w:rsidP="003D77A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6"/>
          <w:szCs w:val="26"/>
        </w:rPr>
        <w:tab/>
      </w:r>
      <w:r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9E60DD" w:rsidRDefault="009E60DD" w:rsidP="009E60DD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9E60DD" w:rsidRDefault="009E60DD" w:rsidP="009E60D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E60DD" w:rsidRDefault="009E60DD" w:rsidP="009E60DD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17B2" w:rsidRDefault="009E60DD" w:rsidP="003D77AC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6617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714AF5">
        <w:rPr>
          <w:rFonts w:ascii="Times New Roman" w:hAnsi="Times New Roman" w:cs="Times New Roman"/>
          <w:sz w:val="24"/>
          <w:szCs w:val="24"/>
        </w:rPr>
        <w:t>.2024 г. както следва: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6617B2" w:rsidRPr="006617B2" w:rsidTr="00E8334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6617B2" w:rsidRPr="006617B2" w:rsidRDefault="006617B2" w:rsidP="00E8334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17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6617B2" w:rsidRPr="006617B2" w:rsidRDefault="006617B2" w:rsidP="00E8334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17B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6617B2" w:rsidRPr="006617B2" w:rsidRDefault="006617B2" w:rsidP="00E8334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617B2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6617B2" w:rsidRPr="006617B2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E8334C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17B2">
              <w:rPr>
                <w:rFonts w:ascii="Times New Roman" w:hAnsi="Times New Roman" w:cs="Times New Roman"/>
                <w:sz w:val="24"/>
                <w:szCs w:val="24"/>
              </w:rPr>
              <w:t xml:space="preserve"> Поправка на техническа грешка в Решение № 50-НС от 24.09.2024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2" w:rsidRPr="006617B2" w:rsidRDefault="006617B2" w:rsidP="00E833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617B2" w:rsidRPr="006617B2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E8334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Снабдяване на СИК с изборни материали при произвеждане на изборите за 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2" w:rsidRPr="006617B2" w:rsidRDefault="006617B2" w:rsidP="00E833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6617B2" w:rsidRPr="006617B2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6617B2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7B2" w:rsidRPr="006617B2" w:rsidRDefault="006617B2" w:rsidP="00E83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6617B2" w:rsidRPr="006617B2" w:rsidRDefault="006617B2" w:rsidP="00E833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B2" w:rsidRPr="006617B2" w:rsidRDefault="006617B2" w:rsidP="00E8334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617B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9E60DD" w:rsidRPr="00784809" w:rsidRDefault="009E60DD" w:rsidP="009E60DD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lastRenderedPageBreak/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032393" w:rsidRDefault="009E60DD" w:rsidP="006617B2">
      <w:pPr>
        <w:pStyle w:val="a3"/>
        <w:shd w:val="clear" w:color="auto" w:fill="FFFFFF"/>
        <w:spacing w:before="0" w:beforeAutospacing="0" w:after="150" w:afterAutospacing="0"/>
        <w:ind w:firstLine="708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F0522">
        <w:t xml:space="preserve"> </w:t>
      </w:r>
      <w:r w:rsidR="00032393" w:rsidRPr="00E8696E">
        <w:t xml:space="preserve">Поправка на техническа </w:t>
      </w:r>
      <w:r w:rsidR="00032393">
        <w:t>грешка в Решение № 50-НС от 24.09</w:t>
      </w:r>
      <w:r w:rsidR="00032393" w:rsidRPr="00E8696E">
        <w:t>.2024 г. на РИК - Монтана.</w:t>
      </w:r>
    </w:p>
    <w:p w:rsidR="00032393" w:rsidRPr="00E8696E" w:rsidRDefault="00032393" w:rsidP="006617B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 </w:t>
      </w:r>
      <w:r w:rsidRPr="00E8696E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>
        <w:t>№ 50-НС от 24.09</w:t>
      </w:r>
      <w:r w:rsidRPr="00E8696E">
        <w:t>.2024 г.</w:t>
      </w:r>
      <w:r w:rsidRPr="00E8696E">
        <w:rPr>
          <w:shd w:val="clear" w:color="auto" w:fill="FFFFFF"/>
        </w:rPr>
        <w:t> </w:t>
      </w:r>
    </w:p>
    <w:p w:rsidR="00032393" w:rsidRPr="00E8696E" w:rsidRDefault="00032393" w:rsidP="0003239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 29 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решението е допусната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техническа грешка в диспозитива, като под номер № 1 в регистрираната листа от 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96D93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презимето на кандидата за народен представител е запис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ано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БИСЕРОВ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а 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„БОРИСОВ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която е очевидна  и е обективирана в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 № 50-НС/24.09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РИК – Монтана. Същата не се отразява на неговата валидност, допустимост и правилност, и не променя решаващата  воля на комисията.</w:t>
      </w:r>
    </w:p>
    <w:p w:rsidR="009E60DD" w:rsidRDefault="00032393" w:rsidP="006617B2">
      <w:pPr>
        <w:pStyle w:val="a4"/>
        <w:shd w:val="clear" w:color="auto" w:fill="FFFFFF"/>
        <w:spacing w:after="150"/>
        <w:jc w:val="both"/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  <w:r w:rsidR="006617B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9E60DD" w:rsidRDefault="009E60DD" w:rsidP="009E60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32393" w:rsidRPr="00E8696E" w:rsidRDefault="009E60DD" w:rsidP="00D001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32393">
        <w:rPr>
          <w:rFonts w:ascii="Times New Roman" w:hAnsi="Times New Roman" w:cs="Times New Roman"/>
          <w:b/>
          <w:sz w:val="24"/>
          <w:szCs w:val="24"/>
        </w:rPr>
        <w:t>7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23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9E60DD" w:rsidRDefault="00032393" w:rsidP="00D0017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Решение № 50-НС от 02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0.2024 г. на РИК – Монтана, в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диспозитива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ред 29 под номер № 1 в регистрираната листа от </w:t>
      </w:r>
      <w:r w:rsidRPr="007D5A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коалиция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096D93">
        <w:rPr>
          <w:rFonts w:ascii="Times New Roman" w:hAnsi="Times New Roman" w:cs="Times New Roman"/>
          <w:sz w:val="24"/>
          <w:szCs w:val="24"/>
          <w:shd w:val="clear" w:color="auto" w:fill="FFFFFF"/>
        </w:rPr>
        <w:t>„СВОБОДНИ ИЗБИРАТЕЛИ“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презимето на кандидата за народен представител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БИСЕРОВ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7078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„БОРИСОВ“.</w:t>
      </w:r>
      <w:r w:rsidRPr="00E8696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E60DD" w:rsidRDefault="009E60DD" w:rsidP="007C0683">
      <w:pPr>
        <w:shd w:val="clear" w:color="auto" w:fill="FFFFFF"/>
        <w:spacing w:after="150" w:line="240" w:lineRule="auto"/>
        <w:ind w:firstLine="708"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E60DD" w:rsidRPr="00784809" w:rsidRDefault="009E60DD" w:rsidP="009E60DD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2</w:t>
      </w:r>
      <w:r w:rsidRPr="00714AF5">
        <w:rPr>
          <w:b/>
          <w:u w:val="single"/>
        </w:rPr>
        <w:t xml:space="preserve"> от дневния ред:</w:t>
      </w:r>
      <w:r w:rsidRPr="00714AF5">
        <w:t xml:space="preserve"> </w:t>
      </w:r>
      <w:r>
        <w:t xml:space="preserve"> </w:t>
      </w:r>
    </w:p>
    <w:p w:rsidR="00E56E81" w:rsidRPr="009E597D" w:rsidRDefault="009E60DD" w:rsidP="00E56E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17B2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6617B2">
        <w:rPr>
          <w:rFonts w:ascii="Times New Roman" w:hAnsi="Times New Roman" w:cs="Times New Roman"/>
          <w:b/>
          <w:sz w:val="24"/>
          <w:szCs w:val="24"/>
        </w:rPr>
        <w:t>:</w:t>
      </w:r>
      <w:r w:rsidRPr="006617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2393" w:rsidRPr="006617B2">
        <w:rPr>
          <w:rFonts w:ascii="Times New Roman" w:hAnsi="Times New Roman" w:cs="Times New Roman"/>
          <w:sz w:val="24"/>
          <w:szCs w:val="24"/>
        </w:rPr>
        <w:t xml:space="preserve"> </w:t>
      </w:r>
      <w:r w:rsidR="00E56E81"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Снабдяване на СИК с изборни материали при произвеждане на изборите за  народни представители на 27 октомври 2024 г.</w:t>
      </w:r>
    </w:p>
    <w:p w:rsidR="009E60DD" w:rsidRDefault="00E56E81" w:rsidP="009E60D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9E597D">
        <w:t>На основание чл. 72, ал. 1, т. 1 и т. 18, от Изборния кодекс  и във връзка с Решение № 3793-НС от 04.10.2024 г. на ЦИК и Решение № 3794-НС от 04.10.2024 г. на ЦИК на ЦИК</w:t>
      </w:r>
      <w:r w:rsidR="009E60DD" w:rsidRPr="00C97A8A">
        <w:t> </w:t>
      </w:r>
      <w:r w:rsidR="00574D6A">
        <w:t>,</w:t>
      </w:r>
      <w:r w:rsidR="009E60DD" w:rsidRPr="00C97A8A">
        <w:t xml:space="preserve">     </w:t>
      </w:r>
    </w:p>
    <w:p w:rsidR="009E60DD" w:rsidRDefault="009E60DD" w:rsidP="009E60DD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E60DD" w:rsidRDefault="009E60DD" w:rsidP="009E60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E56E81">
        <w:rPr>
          <w:rFonts w:ascii="Times New Roman" w:hAnsi="Times New Roman" w:cs="Times New Roman"/>
          <w:b/>
          <w:sz w:val="24"/>
          <w:szCs w:val="24"/>
        </w:rPr>
        <w:t>8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56E81" w:rsidRPr="009E597D" w:rsidRDefault="00E56E81" w:rsidP="00E56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УКАЗВА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областна администрация да снабди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секционни комисии, в които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гласува с хартиени бюлетини:</w:t>
      </w:r>
    </w:p>
    <w:p w:rsidR="00E56E81" w:rsidRPr="009E597D" w:rsidRDefault="00E56E81" w:rsidP="00E56E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стр. 1 до 27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вкл., стр. 29-30 и от стр. 38-42, вкл. от Методическите указания, приети с решение № 3793-НС от 04.10.2024 г. на ЦИК – по два броя на секция – </w:t>
      </w:r>
      <w:r w:rsidRPr="004925D3">
        <w:rPr>
          <w:rFonts w:ascii="Times New Roman" w:eastAsia="Times New Roman" w:hAnsi="Times New Roman" w:cs="Times New Roman"/>
          <w:sz w:val="24"/>
          <w:szCs w:val="24"/>
          <w:lang w:eastAsia="bg-BG"/>
        </w:rPr>
        <w:t>240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E56E81" w:rsidRPr="009E597D" w:rsidRDefault="00E56E81" w:rsidP="00E56E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1 – стр. 28 – по 1 бр. на всяка секция – 120 бр.</w:t>
      </w:r>
    </w:p>
    <w:p w:rsidR="00E56E81" w:rsidRPr="009E597D" w:rsidRDefault="00E56E81" w:rsidP="00E56E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3 от стр. 31 – до стр. 37, вкл. – по 1 бр. на секция – 120 бр.</w:t>
      </w:r>
    </w:p>
    <w:p w:rsidR="00E56E81" w:rsidRPr="009E597D" w:rsidRDefault="00E56E81" w:rsidP="00E56E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два броя от бланка - чернова за отчитане на преференции с размер А3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едностранно от 28 листа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и 10 % резерв от всички материали.</w:t>
      </w:r>
    </w:p>
    <w:p w:rsidR="00E56E81" w:rsidRPr="009E597D" w:rsidRDefault="00E56E81" w:rsidP="00E56E8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УКАЗВА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областна администрация да снабди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всички секционни комисии, в кои                             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се гласува с хартиени бюлетини и със специализирани устройства за машинно гласуване: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стр. 1 до 33 вкл., стр. 39-40 и от стр. 51-57 от Методическите указания, приети с решение № 3794-НС от 04.10.2024 г. на ЦИК – по два броя на секция – 400 бр. 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1 – стр. 34 – по 1 бр. на секция – 200 бр.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5 – стр. 38. – по 1 бр. на секция – 200 бр.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7 от стр.41 – до стр. 50 – по 1 бр. на секция – 200 бр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четири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от бланка -чернова за отчитане на преференции с размер А3,</w:t>
      </w:r>
      <w:r w:rsidRPr="003143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28 листа, 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които два броя за отчитане на преференциите за гласуване с хартиени бюлетини и два броя  при гласуване със специализирани устройства и 10 % резерв от всички материали.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2 – стр. 35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трипластово </w:t>
      </w:r>
      <w:proofErr w:type="spellStart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индигирано</w:t>
      </w:r>
      <w:proofErr w:type="spellEnd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отпечатване – по 1 бр. на секция – 200 бр.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3 – стр. 36 – трипластово </w:t>
      </w:r>
      <w:proofErr w:type="spellStart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индигирано</w:t>
      </w:r>
      <w:proofErr w:type="spellEnd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отпечатване – по 1 бр. на секция – 200 бр.</w:t>
      </w:r>
    </w:p>
    <w:p w:rsidR="00E56E81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4 – стр. 37 – трипластово </w:t>
      </w:r>
      <w:proofErr w:type="spellStart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индигирано</w:t>
      </w:r>
      <w:proofErr w:type="spellEnd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отпечатване – по 1 бр. на секция – 200 бр.</w:t>
      </w:r>
    </w:p>
    <w:p w:rsidR="00E56E81" w:rsidRPr="009E597D" w:rsidRDefault="00E56E81" w:rsidP="00E56E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№ 81-НС от изборните книжа - </w:t>
      </w: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трипластово </w:t>
      </w:r>
      <w:proofErr w:type="spellStart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индигирано</w:t>
      </w:r>
      <w:proofErr w:type="spellEnd"/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отпечатване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 бр.</w:t>
      </w:r>
    </w:p>
    <w:p w:rsidR="004057AA" w:rsidRDefault="00E56E81" w:rsidP="004057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597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решението да се изпрати на областния управител на Област Монтана и общинските администрации.</w:t>
      </w:r>
    </w:p>
    <w:p w:rsidR="00E56E81" w:rsidRDefault="00E56E81" w:rsidP="004057A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E60DD" w:rsidRDefault="009E60DD" w:rsidP="009E60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>П</w:t>
      </w:r>
      <w:r w:rsidRPr="001A3678">
        <w:rPr>
          <w:rFonts w:ascii="Times New Roman" w:hAnsi="Times New Roman" w:cs="Times New Roman"/>
          <w:b/>
          <w:u w:val="single"/>
        </w:rPr>
        <w:t>о</w:t>
      </w:r>
      <w:r w:rsidRPr="007F52C6">
        <w:rPr>
          <w:rFonts w:ascii="Times New Roman" w:hAnsi="Times New Roman" w:cs="Times New Roman"/>
          <w:b/>
          <w:u w:val="single"/>
        </w:rPr>
        <w:t xml:space="preserve"> т. </w:t>
      </w:r>
      <w:r w:rsidR="007C0683"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7F52C6">
        <w:rPr>
          <w:rFonts w:ascii="Times New Roman" w:hAnsi="Times New Roman" w:cs="Times New Roman"/>
          <w:b/>
          <w:u w:val="single"/>
        </w:rPr>
        <w:t>от дневния ред: Разни</w:t>
      </w:r>
      <w:r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9E60DD" w:rsidRPr="007C0683" w:rsidRDefault="009E60DD" w:rsidP="009E60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683">
        <w:rPr>
          <w:rFonts w:ascii="Times New Roman" w:hAnsi="Times New Roman" w:cs="Times New Roman"/>
          <w:sz w:val="24"/>
          <w:szCs w:val="24"/>
        </w:rPr>
        <w:tab/>
        <w:t>Председателя запозна членовете с</w:t>
      </w:r>
      <w:r w:rsidR="007C0683">
        <w:rPr>
          <w:rFonts w:ascii="Times New Roman" w:hAnsi="Times New Roman" w:cs="Times New Roman"/>
          <w:sz w:val="24"/>
          <w:szCs w:val="24"/>
        </w:rPr>
        <w:t xml:space="preserve"> текущи въпроси.</w:t>
      </w:r>
      <w:r w:rsidRPr="007C0683">
        <w:rPr>
          <w:rFonts w:ascii="Times New Roman" w:hAnsi="Times New Roman" w:cs="Times New Roman"/>
          <w:sz w:val="24"/>
          <w:szCs w:val="24"/>
        </w:rPr>
        <w:t xml:space="preserve"> </w:t>
      </w:r>
      <w:r w:rsidR="007C0683" w:rsidRPr="007C06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0DD" w:rsidRPr="00714AF5" w:rsidRDefault="009E60DD" w:rsidP="009E60D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67612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E60DD" w:rsidRPr="00714AF5" w:rsidRDefault="009E60DD" w:rsidP="009E60DD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0DD" w:rsidRPr="00714AF5" w:rsidRDefault="009E60DD" w:rsidP="009E60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E60DD" w:rsidRPr="00714AF5" w:rsidRDefault="009E60DD" w:rsidP="009E60DD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9E60DD" w:rsidRPr="00714AF5" w:rsidRDefault="009E60DD" w:rsidP="009E60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9E60DD" w:rsidRDefault="009E60DD" w:rsidP="009E60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9E60DD" w:rsidRDefault="009E60DD" w:rsidP="009E60DD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186793" w:rsidRDefault="009E60DD" w:rsidP="009E60DD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18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62DA6"/>
    <w:multiLevelType w:val="multilevel"/>
    <w:tmpl w:val="F8D6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93B1D"/>
    <w:multiLevelType w:val="multilevel"/>
    <w:tmpl w:val="284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DD"/>
    <w:rsid w:val="00032393"/>
    <w:rsid w:val="00061144"/>
    <w:rsid w:val="00186793"/>
    <w:rsid w:val="001C5F23"/>
    <w:rsid w:val="002C0BC3"/>
    <w:rsid w:val="003410D8"/>
    <w:rsid w:val="003A60F4"/>
    <w:rsid w:val="003D77AC"/>
    <w:rsid w:val="004057AA"/>
    <w:rsid w:val="00574D6A"/>
    <w:rsid w:val="006617B2"/>
    <w:rsid w:val="007C0683"/>
    <w:rsid w:val="00867C7A"/>
    <w:rsid w:val="009E60DD"/>
    <w:rsid w:val="00B00C37"/>
    <w:rsid w:val="00C2625A"/>
    <w:rsid w:val="00D0017A"/>
    <w:rsid w:val="00E5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431B"/>
  <w15:chartTrackingRefBased/>
  <w15:docId w15:val="{4D041825-504E-4ECF-8220-0CCF2E5F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9E6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16</cp:revision>
  <dcterms:created xsi:type="dcterms:W3CDTF">2024-10-07T12:38:00Z</dcterms:created>
  <dcterms:modified xsi:type="dcterms:W3CDTF">2024-10-07T14:27:00Z</dcterms:modified>
</cp:coreProperties>
</file>