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F5" w:rsidRPr="00714AF5" w:rsidRDefault="00714AF5" w:rsidP="00714AF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714AF5" w:rsidRPr="00714AF5" w:rsidRDefault="00714AF5" w:rsidP="00714AF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AF5" w:rsidRPr="00714AF5" w:rsidRDefault="00714AF5" w:rsidP="00714AF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714AF5"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714AF5" w:rsidRPr="00714AF5" w:rsidRDefault="00714AF5" w:rsidP="00714AF5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F5" w:rsidRPr="00714AF5" w:rsidRDefault="00714AF5" w:rsidP="00714AF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14AF5">
        <w:rPr>
          <w:rFonts w:ascii="Times New Roman" w:hAnsi="Times New Roman" w:cs="Times New Roman"/>
          <w:sz w:val="24"/>
          <w:szCs w:val="24"/>
        </w:rPr>
        <w:t>Днес  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14AF5">
        <w:rPr>
          <w:rFonts w:ascii="Times New Roman" w:hAnsi="Times New Roman" w:cs="Times New Roman"/>
          <w:sz w:val="24"/>
          <w:szCs w:val="24"/>
        </w:rPr>
        <w:t>.09.2024 г. в 17:10 часа, в гр. Монтана, РИК – Монтана проведе  заседание. На него присъства: Габриела Илиева Димитрова – Николова,</w:t>
      </w:r>
      <w:r w:rsidR="00895B1D" w:rsidRPr="00895B1D">
        <w:rPr>
          <w:rFonts w:ascii="Times New Roman" w:hAnsi="Times New Roman" w:cs="Times New Roman"/>
          <w:sz w:val="24"/>
          <w:szCs w:val="24"/>
        </w:rPr>
        <w:t xml:space="preserve"> </w:t>
      </w:r>
      <w:r w:rsidR="00895B1D"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895B1D"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Даниела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 xml:space="preserve"> Николаева, </w:t>
      </w:r>
      <w:r w:rsidR="00895B1D"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 w:rsidR="00895B1D">
        <w:rPr>
          <w:rFonts w:ascii="Times New Roman" w:hAnsi="Times New Roman" w:cs="Times New Roman"/>
          <w:sz w:val="24"/>
          <w:szCs w:val="24"/>
        </w:rPr>
        <w:t>,</w:t>
      </w:r>
      <w:r w:rsidR="00895B1D" w:rsidRPr="00714AF5">
        <w:rPr>
          <w:rFonts w:ascii="Times New Roman" w:hAnsi="Times New Roman" w:cs="Times New Roman"/>
          <w:sz w:val="24"/>
          <w:szCs w:val="24"/>
        </w:rPr>
        <w:t xml:space="preserve"> </w:t>
      </w:r>
      <w:r w:rsidR="00895B1D"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Мартин Петров Конов, </w:t>
      </w:r>
      <w:r w:rsidR="00BB4C9F" w:rsidRPr="00714AF5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BB4C9F"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Тодор Георгиев Георгиев, Петя Петрова Кирилова, Надя Александрова Ангелова, Петко Кирилов Петков</w:t>
      </w:r>
      <w:r w:rsidR="00BB4C9F"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 xml:space="preserve">Цецка Иванова Георгиева, Николай Лазаров Иванов, </w:t>
      </w:r>
      <w:r w:rsidR="00BB4C9F">
        <w:rPr>
          <w:rFonts w:ascii="Times New Roman" w:hAnsi="Times New Roman" w:cs="Times New Roman"/>
          <w:sz w:val="24"/>
          <w:szCs w:val="24"/>
        </w:rPr>
        <w:t xml:space="preserve"> Илия Замфиров Илиев.</w:t>
      </w:r>
      <w:r w:rsidR="002F6667">
        <w:rPr>
          <w:rFonts w:ascii="Times New Roman" w:hAnsi="Times New Roman" w:cs="Times New Roman"/>
          <w:sz w:val="24"/>
          <w:szCs w:val="24"/>
        </w:rPr>
        <w:t xml:space="preserve"> Извън залата</w:t>
      </w:r>
      <w:r w:rsidR="00895B1D">
        <w:rPr>
          <w:rFonts w:ascii="Times New Roman" w:hAnsi="Times New Roman" w:cs="Times New Roman"/>
          <w:sz w:val="24"/>
          <w:szCs w:val="24"/>
        </w:rPr>
        <w:t xml:space="preserve">  </w:t>
      </w:r>
      <w:r w:rsidR="002F6667" w:rsidRPr="00714AF5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2F6667" w:rsidRPr="00714AF5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2F6667" w:rsidRPr="00714AF5">
        <w:rPr>
          <w:rFonts w:ascii="Times New Roman" w:hAnsi="Times New Roman" w:cs="Times New Roman"/>
          <w:sz w:val="24"/>
          <w:szCs w:val="24"/>
        </w:rPr>
        <w:t xml:space="preserve"> Николаева</w:t>
      </w:r>
      <w:r w:rsidR="002F6667">
        <w:rPr>
          <w:rFonts w:ascii="Times New Roman" w:hAnsi="Times New Roman" w:cs="Times New Roman"/>
          <w:sz w:val="24"/>
          <w:szCs w:val="24"/>
        </w:rPr>
        <w:t>.</w:t>
      </w:r>
    </w:p>
    <w:p w:rsidR="00714AF5" w:rsidRPr="00714AF5" w:rsidRDefault="00714AF5" w:rsidP="00714AF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 колеги. Присъстваме в залата 1</w:t>
      </w:r>
      <w:r w:rsidR="002F6667">
        <w:rPr>
          <w:rFonts w:ascii="Times New Roman" w:hAnsi="Times New Roman" w:cs="Times New Roman"/>
          <w:sz w:val="24"/>
          <w:szCs w:val="24"/>
        </w:rPr>
        <w:t>2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Прочете проекта за дневен ред на РИК, а именно: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714AF5" w:rsidRPr="00714AF5" w:rsidTr="00747F9D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14AF5" w:rsidRPr="00714AF5" w:rsidRDefault="00714AF5" w:rsidP="00714AF5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714AF5" w:rsidRPr="00714AF5" w:rsidRDefault="00714AF5" w:rsidP="00714AF5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714AF5" w:rsidRPr="00714AF5" w:rsidRDefault="00714AF5" w:rsidP="00714AF5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5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714AF5" w:rsidRPr="00714AF5" w:rsidTr="00747F9D">
        <w:trPr>
          <w:jc w:val="center"/>
        </w:trPr>
        <w:tc>
          <w:tcPr>
            <w:tcW w:w="659" w:type="dxa"/>
            <w:shd w:val="clear" w:color="auto" w:fill="auto"/>
          </w:tcPr>
          <w:p w:rsidR="00714AF5" w:rsidRPr="00714AF5" w:rsidRDefault="00714AF5" w:rsidP="00714AF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714AF5" w:rsidRPr="00714AF5" w:rsidRDefault="00B00C44" w:rsidP="00B928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D62F69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94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„НАРОДНА ПАРТИЯ ИСТИНАТА И САМО ИСТИНАТА“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714AF5" w:rsidRPr="00714AF5" w:rsidRDefault="00714AF5" w:rsidP="00714A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714AF5" w:rsidRPr="00714AF5" w:rsidRDefault="00714AF5" w:rsidP="00714A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714AF5" w:rsidRPr="00714AF5" w:rsidTr="00747F9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F5" w:rsidRPr="00714AF5" w:rsidRDefault="00714AF5" w:rsidP="00714AF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F5" w:rsidRPr="00714AF5" w:rsidRDefault="00714AF5" w:rsidP="00714AF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5" w:rsidRPr="00714AF5" w:rsidRDefault="00714AF5" w:rsidP="00714A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14AF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714AF5" w:rsidRPr="00714AF5" w:rsidRDefault="00714AF5" w:rsidP="00714AF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AF5" w:rsidRPr="00714AF5" w:rsidRDefault="00714AF5" w:rsidP="00714AF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714AF5" w:rsidRPr="00714AF5" w:rsidRDefault="00714AF5" w:rsidP="00714AF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714AF5" w:rsidRPr="00714AF5" w:rsidRDefault="00714AF5" w:rsidP="00714AF5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Pr="00714A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14AF5" w:rsidRPr="00714AF5" w:rsidRDefault="00714AF5" w:rsidP="00714AF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4AF5" w:rsidRDefault="00714AF5" w:rsidP="00714AF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ПРИЕМА проекта за дневен ред на 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14AF5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p w:rsidR="00B928E3" w:rsidRDefault="00B928E3" w:rsidP="00714AF5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6E76F7" w:rsidRPr="006E76F7" w:rsidTr="00747F9D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E76F7" w:rsidRPr="006E76F7" w:rsidRDefault="006E76F7" w:rsidP="006E76F7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6E76F7" w:rsidRPr="006E76F7" w:rsidRDefault="006E76F7" w:rsidP="006E76F7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6E76F7" w:rsidRPr="006E76F7" w:rsidRDefault="006E76F7" w:rsidP="006E76F7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6E76F7" w:rsidRPr="006E76F7" w:rsidTr="00747F9D">
        <w:trPr>
          <w:jc w:val="center"/>
        </w:trPr>
        <w:tc>
          <w:tcPr>
            <w:tcW w:w="659" w:type="dxa"/>
            <w:shd w:val="clear" w:color="auto" w:fill="auto"/>
          </w:tcPr>
          <w:p w:rsidR="006E76F7" w:rsidRPr="006E76F7" w:rsidRDefault="006E76F7" w:rsidP="006E76F7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6E76F7" w:rsidRPr="00714AF5" w:rsidRDefault="006E76F7" w:rsidP="00B928E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Pr="00D62F69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94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„НАРОДНА ПАРТИЯ ИСТИНАТА И САМО ИСТИНАТА“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6E76F7" w:rsidRPr="006E76F7" w:rsidRDefault="006E76F7" w:rsidP="006E7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6E76F7" w:rsidRPr="006E76F7" w:rsidRDefault="006E76F7" w:rsidP="006E7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E76F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E76F7" w:rsidRPr="006E76F7" w:rsidTr="00747F9D">
        <w:trPr>
          <w:jc w:val="center"/>
        </w:trPr>
        <w:tc>
          <w:tcPr>
            <w:tcW w:w="659" w:type="dxa"/>
            <w:shd w:val="clear" w:color="auto" w:fill="auto"/>
          </w:tcPr>
          <w:p w:rsidR="006E76F7" w:rsidRPr="006E76F7" w:rsidRDefault="006E76F7" w:rsidP="006E76F7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76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shd w:val="clear" w:color="auto" w:fill="auto"/>
          </w:tcPr>
          <w:p w:rsidR="006E76F7" w:rsidRPr="006E76F7" w:rsidRDefault="006E76F7" w:rsidP="006E76F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</w:tcPr>
          <w:p w:rsidR="006E76F7" w:rsidRPr="006E76F7" w:rsidRDefault="006E76F7" w:rsidP="006E7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E76F7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E70A0F" w:rsidRDefault="00E70A0F" w:rsidP="00B00C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928E3" w:rsidRDefault="00B928E3" w:rsidP="00B00C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928E3" w:rsidRDefault="00B928E3" w:rsidP="00B00C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70A0F" w:rsidRDefault="00714AF5" w:rsidP="00B00C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2F6667" w:rsidRDefault="00714AF5" w:rsidP="002F666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4AF5">
        <w:rPr>
          <w:rFonts w:ascii="Times New Roman" w:hAnsi="Times New Roman" w:cs="Times New Roman"/>
        </w:rPr>
        <w:t xml:space="preserve">Председателят на РИК предложи проект на решение относно </w:t>
      </w:r>
      <w:r w:rsidR="00B00C44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</w:t>
      </w:r>
      <w:r w:rsidR="00B00C44"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="00B00C44" w:rsidRPr="007949B6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„НАРОДНА ПАРТИЯ ИСТИНАТА И САМО ИСТИНАТА“</w:t>
      </w:r>
      <w:r w:rsidR="00B00C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00C44" w:rsidRPr="00B92BD0" w:rsidRDefault="00B00C44" w:rsidP="002F666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BD0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B92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</w:t>
      </w:r>
      <w:r w:rsidRPr="00421996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Pr="004219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92BD0">
        <w:rPr>
          <w:rFonts w:ascii="Times New Roman" w:hAnsi="Times New Roman" w:cs="Times New Roman"/>
          <w:sz w:val="24"/>
          <w:szCs w:val="24"/>
          <w:shd w:val="clear" w:color="auto" w:fill="FFFFFF"/>
        </w:rPr>
        <w:t>с вх. № 30 от 18.09.2024 г. от</w:t>
      </w:r>
      <w:r w:rsidRPr="00B92BD0">
        <w:rPr>
          <w:sz w:val="24"/>
          <w:szCs w:val="24"/>
          <w:shd w:val="clear" w:color="auto" w:fill="FFFFFF"/>
        </w:rPr>
        <w:t xml:space="preserve"> </w:t>
      </w:r>
      <w:r w:rsidRPr="00B92BD0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„НАРОДНА ПАРТИЯ ИСТИНАТА И САМО ИСТИНАТА“, подписано от Димитър Стоянов Недялков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92BD0">
        <w:rPr>
          <w:rFonts w:ascii="Times New Roman" w:hAnsi="Times New Roman" w:cs="Times New Roman"/>
          <w:sz w:val="24"/>
          <w:szCs w:val="24"/>
          <w:shd w:val="clear" w:color="auto" w:fill="FFFFFF"/>
        </w:rPr>
        <w:t>в качеството му на пълномощник на Венцислав Атанасов Ангелов</w:t>
      </w:r>
      <w:r w:rsidRPr="00B92BD0"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r w:rsidRPr="00B92BD0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 и представляващ партията,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4 (Четири) кандидати. Предложението е заведено под № 3 на 18.09.2024 г., в 10:30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B00C44" w:rsidRPr="00B92BD0" w:rsidRDefault="00B00C44" w:rsidP="00B00C4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B92BD0">
        <w:t xml:space="preserve"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книжа – 1 броя, пълномощно от представляващия партията и списък </w:t>
      </w:r>
      <w:r w:rsidRPr="00B92BD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B92BD0">
        <w:rPr>
          <w:shd w:val="clear" w:color="auto" w:fill="FFFFFF"/>
        </w:rPr>
        <w:t>флашпамет</w:t>
      </w:r>
      <w:proofErr w:type="spellEnd"/>
      <w:r w:rsidRPr="00B92BD0">
        <w:rPr>
          <w:shd w:val="clear" w:color="auto" w:fill="FFFFFF"/>
        </w:rPr>
        <w:t xml:space="preserve"> в Excel формат.</w:t>
      </w:r>
    </w:p>
    <w:p w:rsidR="00B00C44" w:rsidRPr="00B92BD0" w:rsidRDefault="00B00C44" w:rsidP="00B00C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BD0">
        <w:rPr>
          <w:rFonts w:ascii="Times New Roman" w:hAnsi="Times New Roman" w:cs="Times New Roman"/>
          <w:sz w:val="24"/>
          <w:szCs w:val="24"/>
        </w:rPr>
        <w:t>При приемането на документите установено беше в заявление –декларация приложение № 57 – НС от изборните книжа, под № 2 в листата Христина Тодорова Николова кандидат за народен представител,</w:t>
      </w:r>
      <w:r>
        <w:rPr>
          <w:rFonts w:ascii="Times New Roman" w:hAnsi="Times New Roman" w:cs="Times New Roman"/>
          <w:sz w:val="24"/>
          <w:szCs w:val="24"/>
        </w:rPr>
        <w:t xml:space="preserve"> че</w:t>
      </w:r>
      <w:r w:rsidRPr="00B92BD0">
        <w:rPr>
          <w:rFonts w:ascii="Times New Roman" w:hAnsi="Times New Roman" w:cs="Times New Roman"/>
          <w:sz w:val="24"/>
          <w:szCs w:val="24"/>
        </w:rPr>
        <w:t xml:space="preserve"> има разлика между посоченото като постоянен адрес в декларацията и този с предложение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B92BD0">
        <w:rPr>
          <w:rFonts w:ascii="Times New Roman" w:hAnsi="Times New Roman" w:cs="Times New Roman"/>
          <w:sz w:val="24"/>
          <w:szCs w:val="24"/>
        </w:rPr>
        <w:t xml:space="preserve"> от партията приложение - № 55-НС, от изборните книжа. Поради което РИК – Монтана указа на пълномощника на партията Димитър Стоянов Недялков да отстрани нередовността по документите в срок от 3 дни, считано от </w:t>
      </w:r>
      <w:r>
        <w:rPr>
          <w:rFonts w:ascii="Times New Roman" w:hAnsi="Times New Roman" w:cs="Times New Roman"/>
          <w:sz w:val="24"/>
          <w:szCs w:val="24"/>
        </w:rPr>
        <w:t>18.09.2024 г. в 11,30 ч. при не</w:t>
      </w:r>
      <w:r w:rsidR="006E76F7">
        <w:rPr>
          <w:rFonts w:ascii="Times New Roman" w:hAnsi="Times New Roman" w:cs="Times New Roman"/>
          <w:sz w:val="24"/>
          <w:szCs w:val="24"/>
        </w:rPr>
        <w:t xml:space="preserve"> </w:t>
      </w:r>
      <w:r w:rsidRPr="00B92BD0">
        <w:rPr>
          <w:rFonts w:ascii="Times New Roman" w:hAnsi="Times New Roman" w:cs="Times New Roman"/>
          <w:sz w:val="24"/>
          <w:szCs w:val="24"/>
        </w:rPr>
        <w:t>отстраняване на нередовността ще се вземе решение за отказ от регистрация. Упълномощеният Димитър Стоянов Недялков е уведомен лично, за което е положил подпис на указанието в регистъра на кандидатските листи за участие в изборите за народни представители на 27.10.2024 г.</w:t>
      </w:r>
    </w:p>
    <w:p w:rsidR="00B00C44" w:rsidRPr="00B92BD0" w:rsidRDefault="00B00C44" w:rsidP="00B00C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BD0">
        <w:rPr>
          <w:rFonts w:ascii="Times New Roman" w:hAnsi="Times New Roman" w:cs="Times New Roman"/>
          <w:sz w:val="24"/>
          <w:szCs w:val="24"/>
        </w:rPr>
        <w:t>На 18.09.2024 г. в 14:50 часа е депозирано ново заявление-декларация, приложение № 57-НС за коригирани данни относно постоянният адрес на кандидата за народен представител за 12-МИР в изборите</w:t>
      </w:r>
      <w:r w:rsidRPr="00B92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народни представители на 27 октомври 2024 г.</w:t>
      </w:r>
      <w:r w:rsidRPr="00B92B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2BD0">
        <w:rPr>
          <w:rFonts w:ascii="Times New Roman" w:hAnsi="Times New Roman" w:cs="Times New Roman"/>
          <w:sz w:val="24"/>
          <w:szCs w:val="24"/>
        </w:rPr>
        <w:t xml:space="preserve"> под № 2 в листата Христина Тодорова Николова. </w:t>
      </w:r>
    </w:p>
    <w:p w:rsidR="00B00C44" w:rsidRPr="00B92BD0" w:rsidRDefault="00B00C44" w:rsidP="00B00C4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BD0">
        <w:rPr>
          <w:rFonts w:ascii="Times New Roman" w:hAnsi="Times New Roman" w:cs="Times New Roman"/>
          <w:sz w:val="24"/>
          <w:szCs w:val="24"/>
          <w:shd w:val="clear" w:color="auto" w:fill="FFFFFF"/>
        </w:rPr>
        <w:t>В указаният срок е отстранена нередовността от пълномощника на партията, поради което са н</w:t>
      </w:r>
      <w:r w:rsidRPr="00B92BD0">
        <w:rPr>
          <w:rFonts w:ascii="Times New Roman" w:hAnsi="Times New Roman" w:cs="Times New Roman"/>
          <w:sz w:val="24"/>
          <w:szCs w:val="24"/>
        </w:rPr>
        <w:t xml:space="preserve">алице са особените изискванията на чл. 72, ал. 1, т. 1 и т. 8, чл. 156, чл. 157, ал. 1, ал. 2 и ал. 4, чл. 158, чл. 244, чл. 253 – 260, </w:t>
      </w:r>
      <w:proofErr w:type="spellStart"/>
      <w:r w:rsidRPr="00B92BD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92BD0">
        <w:rPr>
          <w:rFonts w:ascii="Times New Roman" w:hAnsi="Times New Roman" w:cs="Times New Roman"/>
          <w:sz w:val="24"/>
          <w:szCs w:val="24"/>
        </w:rPr>
        <w:t>. с чл. 3, ал. 3, чл. 19, ал. 3 и чл. 245 ИК и решение № 3564-НС от 29.08.2024 г. на ЦИК.</w:t>
      </w:r>
    </w:p>
    <w:p w:rsidR="00714AF5" w:rsidRPr="00714AF5" w:rsidRDefault="00B00C44" w:rsidP="00B00C4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B92BD0">
        <w:t xml:space="preserve">Предвид гореизложеното и на основание чл. 72, ал. 1, т. 8 и чл. 255 ИК, </w:t>
      </w:r>
      <w:r>
        <w:t xml:space="preserve">  </w:t>
      </w:r>
    </w:p>
    <w:p w:rsidR="00714AF5" w:rsidRPr="00714AF5" w:rsidRDefault="00B00C44" w:rsidP="00714A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14AF5" w:rsidRDefault="00714AF5" w:rsidP="00714AF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726920" w:rsidRPr="00714AF5" w:rsidRDefault="00726920" w:rsidP="00714AF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C44" w:rsidRDefault="00714AF5" w:rsidP="00714A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РЕШИ: Решение № 2</w:t>
      </w:r>
      <w:r w:rsidR="00B00C44">
        <w:rPr>
          <w:rFonts w:ascii="Times New Roman" w:hAnsi="Times New Roman" w:cs="Times New Roman"/>
          <w:b/>
          <w:sz w:val="24"/>
          <w:szCs w:val="24"/>
        </w:rPr>
        <w:t>4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00C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00C44" w:rsidRPr="00E57E00" w:rsidRDefault="00B00C44" w:rsidP="00B00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>РЕГИСТРИ</w:t>
      </w:r>
      <w:r w:rsidRPr="00B92B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РА </w:t>
      </w:r>
      <w:r w:rsidRPr="00B92BD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 партия „НАРОДНА ПАРТИЯ ИСТИНАТА И САМО ИСТИНАТА“,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514"/>
      </w:tblGrid>
      <w:tr w:rsidR="00B00C44" w:rsidRPr="00F73891" w:rsidTr="00747F9D">
        <w:trPr>
          <w:jc w:val="center"/>
        </w:trPr>
        <w:tc>
          <w:tcPr>
            <w:tcW w:w="994" w:type="dxa"/>
          </w:tcPr>
          <w:p w:rsidR="00B00C44" w:rsidRPr="00F73891" w:rsidRDefault="00B00C44" w:rsidP="00747F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6514" w:type="dxa"/>
          </w:tcPr>
          <w:p w:rsidR="00B00C44" w:rsidRPr="00F73891" w:rsidRDefault="00B00C44" w:rsidP="00747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B00C44" w:rsidRPr="00F73891" w:rsidTr="00747F9D">
        <w:trPr>
          <w:jc w:val="center"/>
        </w:trPr>
        <w:tc>
          <w:tcPr>
            <w:tcW w:w="994" w:type="dxa"/>
          </w:tcPr>
          <w:p w:rsidR="00B00C44" w:rsidRPr="00F73891" w:rsidRDefault="00B00C44" w:rsidP="00747F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14" w:type="dxa"/>
          </w:tcPr>
          <w:p w:rsidR="00B00C44" w:rsidRPr="00F73891" w:rsidRDefault="00B00C44" w:rsidP="00747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Йорданов</w:t>
            </w:r>
          </w:p>
        </w:tc>
      </w:tr>
      <w:tr w:rsidR="00B00C44" w:rsidRPr="00F73891" w:rsidTr="00747F9D">
        <w:trPr>
          <w:jc w:val="center"/>
        </w:trPr>
        <w:tc>
          <w:tcPr>
            <w:tcW w:w="994" w:type="dxa"/>
          </w:tcPr>
          <w:p w:rsidR="00B00C44" w:rsidRPr="00F73891" w:rsidRDefault="00B00C44" w:rsidP="00747F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14" w:type="dxa"/>
          </w:tcPr>
          <w:p w:rsidR="00B00C44" w:rsidRPr="00B92BD0" w:rsidRDefault="00B00C44" w:rsidP="00747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</w:p>
        </w:tc>
      </w:tr>
      <w:tr w:rsidR="00B00C44" w:rsidRPr="00F73891" w:rsidTr="00747F9D">
        <w:trPr>
          <w:jc w:val="center"/>
        </w:trPr>
        <w:tc>
          <w:tcPr>
            <w:tcW w:w="994" w:type="dxa"/>
          </w:tcPr>
          <w:p w:rsidR="00B00C44" w:rsidRDefault="00B00C44" w:rsidP="00747F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14" w:type="dxa"/>
          </w:tcPr>
          <w:p w:rsidR="00B00C44" w:rsidRPr="00B92BD0" w:rsidRDefault="00B00C44" w:rsidP="00747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</w:t>
            </w:r>
          </w:p>
        </w:tc>
      </w:tr>
      <w:tr w:rsidR="00B00C44" w:rsidRPr="00F73891" w:rsidTr="00747F9D">
        <w:trPr>
          <w:jc w:val="center"/>
        </w:trPr>
        <w:tc>
          <w:tcPr>
            <w:tcW w:w="994" w:type="dxa"/>
          </w:tcPr>
          <w:p w:rsidR="00B00C44" w:rsidRDefault="00B00C44" w:rsidP="00747F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514" w:type="dxa"/>
          </w:tcPr>
          <w:p w:rsidR="00B00C44" w:rsidRPr="00B92BD0" w:rsidRDefault="00B00C44" w:rsidP="00747F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Миролюбов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2B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Кавалски</w:t>
            </w:r>
            <w:proofErr w:type="spellEnd"/>
          </w:p>
        </w:tc>
      </w:tr>
    </w:tbl>
    <w:p w:rsidR="00B00C44" w:rsidRDefault="00B00C44" w:rsidP="00B00C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C44" w:rsidRPr="00E57E00" w:rsidRDefault="00B00C44" w:rsidP="00B00C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B00C44" w:rsidRPr="00E57E00" w:rsidRDefault="00B00C44" w:rsidP="00B00C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714AF5" w:rsidRPr="00714AF5" w:rsidRDefault="00B00C44" w:rsidP="007269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5156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14AF5" w:rsidRPr="00714AF5" w:rsidRDefault="00714AF5" w:rsidP="00006AB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14AF5" w:rsidRPr="00714AF5" w:rsidRDefault="00714AF5" w:rsidP="00714A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</w:p>
    <w:p w:rsidR="00714AF5" w:rsidRDefault="00714AF5" w:rsidP="00714A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B00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421996" w:rsidRDefault="00726920" w:rsidP="00D709C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</w:t>
      </w:r>
      <w:r w:rsidR="00D709C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РИК  Монтана започна комисията , че още една партия е подала документи за регистрация на кандидатска листа, като има указания и докато не се изпълнят указанията не може да вземаме решение. Също така днес пристигнаха документите от Община Монтана на проведените консултации с партиите за назначаване на СИК. Не е постигнало съгласие.</w:t>
      </w:r>
    </w:p>
    <w:p w:rsidR="00714AF5" w:rsidRPr="00714AF5" w:rsidRDefault="00714AF5" w:rsidP="0072692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Бяха разгледани и други процедурни въпроси, поради което  и след изчерпване на дневния ред приключи заседанието на РИК – Монтана.</w:t>
      </w:r>
    </w:p>
    <w:p w:rsidR="00714AF5" w:rsidRPr="00714AF5" w:rsidRDefault="00714AF5" w:rsidP="00006AB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Поради което  </w:t>
      </w:r>
      <w:r w:rsidR="00006ABF">
        <w:rPr>
          <w:rFonts w:ascii="Times New Roman" w:hAnsi="Times New Roman" w:cs="Times New Roman"/>
          <w:sz w:val="24"/>
          <w:szCs w:val="24"/>
        </w:rPr>
        <w:t>с</w:t>
      </w:r>
      <w:r w:rsidRPr="00714AF5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714AF5" w:rsidRPr="00714AF5" w:rsidRDefault="00714AF5" w:rsidP="00714AF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14AF5" w:rsidRPr="00714AF5" w:rsidRDefault="00714AF5" w:rsidP="00714AF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714AF5" w:rsidRPr="00714AF5" w:rsidRDefault="00726920" w:rsidP="00714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="00714AF5"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714AF5" w:rsidRDefault="00726920" w:rsidP="00726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726920" w:rsidRPr="00714AF5" w:rsidRDefault="00726920" w:rsidP="0072692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26920" w:rsidRDefault="00714AF5" w:rsidP="00726920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4F7DB2" w:rsidRDefault="00714AF5" w:rsidP="00726920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sectPr w:rsidR="004F7DB2" w:rsidSect="008012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596"/>
    <w:multiLevelType w:val="hybridMultilevel"/>
    <w:tmpl w:val="C8AA973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6A4C22"/>
    <w:multiLevelType w:val="multilevel"/>
    <w:tmpl w:val="D172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FC6AD4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407FC3"/>
    <w:multiLevelType w:val="multilevel"/>
    <w:tmpl w:val="3E9AEB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23DCD"/>
    <w:multiLevelType w:val="multilevel"/>
    <w:tmpl w:val="30582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9148C"/>
    <w:multiLevelType w:val="hybridMultilevel"/>
    <w:tmpl w:val="4D7E6DC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A208D2"/>
    <w:multiLevelType w:val="multilevel"/>
    <w:tmpl w:val="FEEA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345CF7"/>
    <w:multiLevelType w:val="multilevel"/>
    <w:tmpl w:val="57141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A4C3F"/>
    <w:multiLevelType w:val="hybridMultilevel"/>
    <w:tmpl w:val="8B50FE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F5"/>
    <w:rsid w:val="00006ABF"/>
    <w:rsid w:val="00030F78"/>
    <w:rsid w:val="002F6667"/>
    <w:rsid w:val="003963A0"/>
    <w:rsid w:val="00416B48"/>
    <w:rsid w:val="00421996"/>
    <w:rsid w:val="004F7DB2"/>
    <w:rsid w:val="006E76F7"/>
    <w:rsid w:val="00714AF5"/>
    <w:rsid w:val="00726920"/>
    <w:rsid w:val="00895B1D"/>
    <w:rsid w:val="00927A87"/>
    <w:rsid w:val="00AA72EF"/>
    <w:rsid w:val="00B00C44"/>
    <w:rsid w:val="00B43BD8"/>
    <w:rsid w:val="00B928E3"/>
    <w:rsid w:val="00BB4C9F"/>
    <w:rsid w:val="00D709C2"/>
    <w:rsid w:val="00E70A0F"/>
    <w:rsid w:val="00FA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CCA8"/>
  <w15:chartTrackingRefBased/>
  <w15:docId w15:val="{F9188A94-3BC2-4842-963B-861F69D1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714AF5"/>
  </w:style>
  <w:style w:type="paragraph" w:styleId="a3">
    <w:name w:val="List Paragraph"/>
    <w:basedOn w:val="a"/>
    <w:uiPriority w:val="34"/>
    <w:qFormat/>
    <w:rsid w:val="00714AF5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71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14AF5"/>
    <w:rPr>
      <w:b/>
      <w:bCs/>
    </w:rPr>
  </w:style>
  <w:style w:type="numbering" w:customStyle="1" w:styleId="11">
    <w:name w:val="Без списък11"/>
    <w:next w:val="a2"/>
    <w:uiPriority w:val="99"/>
    <w:semiHidden/>
    <w:unhideWhenUsed/>
    <w:rsid w:val="00714AF5"/>
  </w:style>
  <w:style w:type="numbering" w:customStyle="1" w:styleId="111">
    <w:name w:val="Без списък111"/>
    <w:next w:val="a2"/>
    <w:uiPriority w:val="99"/>
    <w:semiHidden/>
    <w:unhideWhenUsed/>
    <w:rsid w:val="00714AF5"/>
  </w:style>
  <w:style w:type="paragraph" w:customStyle="1" w:styleId="msonormal0">
    <w:name w:val="msonormal"/>
    <w:basedOn w:val="a"/>
    <w:rsid w:val="0071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1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14AF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1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14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17</cp:revision>
  <dcterms:created xsi:type="dcterms:W3CDTF">2024-09-18T12:24:00Z</dcterms:created>
  <dcterms:modified xsi:type="dcterms:W3CDTF">2024-09-18T14:20:00Z</dcterms:modified>
</cp:coreProperties>
</file>