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FC" w:rsidRPr="008536A3" w:rsidRDefault="00DF54FC" w:rsidP="00DF54FC">
      <w:pPr>
        <w:spacing w:after="0" w:line="360" w:lineRule="auto"/>
        <w:jc w:val="center"/>
        <w:rPr>
          <w:rFonts w:ascii="Verdana" w:hAnsi="Verdana"/>
          <w:b/>
          <w:sz w:val="20"/>
          <w:szCs w:val="20"/>
          <w:u w:val="single"/>
        </w:rPr>
      </w:pPr>
      <w:r w:rsidRPr="008536A3">
        <w:rPr>
          <w:rFonts w:ascii="Verdana" w:hAnsi="Verdana"/>
          <w:b/>
          <w:sz w:val="20"/>
          <w:szCs w:val="20"/>
          <w:u w:val="single"/>
        </w:rPr>
        <w:t>РАЙОННА ИЗБИРАТЕЛНА КОМИСИЯ – МОНТАНА</w:t>
      </w:r>
    </w:p>
    <w:p w:rsidR="00DF54FC" w:rsidRPr="008536A3" w:rsidRDefault="00DF54FC" w:rsidP="00DF54FC">
      <w:pPr>
        <w:spacing w:after="0" w:line="360" w:lineRule="auto"/>
        <w:jc w:val="center"/>
        <w:rPr>
          <w:rFonts w:ascii="Verdana" w:hAnsi="Verdana"/>
          <w:sz w:val="20"/>
          <w:szCs w:val="20"/>
        </w:rPr>
      </w:pPr>
    </w:p>
    <w:p w:rsidR="00DF54FC" w:rsidRPr="008536A3" w:rsidRDefault="001D15BD" w:rsidP="00DF54FC">
      <w:pPr>
        <w:spacing w:after="0" w:line="360" w:lineRule="auto"/>
        <w:jc w:val="center"/>
        <w:rPr>
          <w:rFonts w:ascii="Verdana" w:hAnsi="Verdana"/>
          <w:b/>
          <w:sz w:val="20"/>
          <w:szCs w:val="20"/>
        </w:rPr>
      </w:pPr>
      <w:r>
        <w:rPr>
          <w:rFonts w:ascii="Verdana" w:hAnsi="Verdana"/>
          <w:b/>
          <w:sz w:val="20"/>
          <w:szCs w:val="20"/>
        </w:rPr>
        <w:t>ПРОТОКОЛ № 6</w:t>
      </w:r>
      <w:r w:rsidR="00DF54FC" w:rsidRPr="008536A3">
        <w:rPr>
          <w:rFonts w:ascii="Verdana" w:hAnsi="Verdana"/>
          <w:b/>
          <w:sz w:val="20"/>
          <w:szCs w:val="20"/>
        </w:rPr>
        <w:t>/</w:t>
      </w:r>
      <w:r>
        <w:rPr>
          <w:rFonts w:ascii="Verdana" w:hAnsi="Verdana"/>
          <w:b/>
          <w:sz w:val="20"/>
          <w:szCs w:val="20"/>
          <w:lang w:val="en-US"/>
        </w:rPr>
        <w:t>22</w:t>
      </w:r>
      <w:r w:rsidR="00DF54FC" w:rsidRPr="008536A3">
        <w:rPr>
          <w:rFonts w:ascii="Verdana" w:hAnsi="Verdana"/>
          <w:b/>
          <w:sz w:val="20"/>
          <w:szCs w:val="20"/>
        </w:rPr>
        <w:t>.0</w:t>
      </w:r>
      <w:r w:rsidR="00DF54FC">
        <w:rPr>
          <w:rFonts w:ascii="Verdana" w:hAnsi="Verdana"/>
          <w:b/>
          <w:sz w:val="20"/>
          <w:szCs w:val="20"/>
          <w:lang w:val="en-US"/>
        </w:rPr>
        <w:t>8</w:t>
      </w:r>
      <w:r w:rsidR="00DF54FC" w:rsidRPr="008536A3">
        <w:rPr>
          <w:rFonts w:ascii="Verdana" w:hAnsi="Verdana"/>
          <w:b/>
          <w:sz w:val="20"/>
          <w:szCs w:val="20"/>
        </w:rPr>
        <w:t>.20</w:t>
      </w:r>
      <w:r w:rsidR="00DF54FC">
        <w:rPr>
          <w:rFonts w:ascii="Verdana" w:hAnsi="Verdana"/>
          <w:b/>
          <w:sz w:val="20"/>
          <w:szCs w:val="20"/>
          <w:lang w:val="en-US"/>
        </w:rPr>
        <w:t>2</w:t>
      </w:r>
      <w:r w:rsidR="00DF54FC">
        <w:rPr>
          <w:rFonts w:ascii="Verdana" w:hAnsi="Verdana"/>
          <w:b/>
          <w:sz w:val="20"/>
          <w:szCs w:val="20"/>
        </w:rPr>
        <w:t>2</w:t>
      </w:r>
      <w:r w:rsidR="00DF54FC" w:rsidRPr="008536A3">
        <w:rPr>
          <w:rFonts w:ascii="Verdana" w:hAnsi="Verdana"/>
          <w:b/>
          <w:sz w:val="20"/>
          <w:szCs w:val="20"/>
        </w:rPr>
        <w:t xml:space="preserve"> г.</w:t>
      </w:r>
    </w:p>
    <w:p w:rsidR="00DF54FC" w:rsidRPr="008536A3" w:rsidRDefault="00DF54FC" w:rsidP="00DF54FC">
      <w:pPr>
        <w:spacing w:after="0" w:line="360" w:lineRule="auto"/>
        <w:jc w:val="both"/>
        <w:rPr>
          <w:rFonts w:ascii="Verdana" w:hAnsi="Verdana"/>
          <w:b/>
          <w:sz w:val="20"/>
          <w:szCs w:val="20"/>
        </w:rPr>
      </w:pPr>
    </w:p>
    <w:p w:rsidR="00DF54FC" w:rsidRPr="00A4273F" w:rsidRDefault="00DF54FC" w:rsidP="00DF54FC">
      <w:pPr>
        <w:spacing w:after="0" w:line="360" w:lineRule="auto"/>
        <w:jc w:val="both"/>
        <w:rPr>
          <w:rFonts w:ascii="Times New Roman" w:hAnsi="Times New Roman"/>
          <w:sz w:val="24"/>
          <w:szCs w:val="24"/>
        </w:rPr>
      </w:pPr>
      <w:r w:rsidRPr="00A4273F">
        <w:rPr>
          <w:rFonts w:ascii="Times New Roman" w:hAnsi="Times New Roman"/>
          <w:b/>
          <w:sz w:val="24"/>
          <w:szCs w:val="24"/>
        </w:rPr>
        <w:t xml:space="preserve">       </w:t>
      </w:r>
      <w:r w:rsidR="001D15BD" w:rsidRPr="00A4273F">
        <w:rPr>
          <w:rFonts w:ascii="Times New Roman" w:hAnsi="Times New Roman"/>
          <w:sz w:val="24"/>
          <w:szCs w:val="24"/>
        </w:rPr>
        <w:t>Днес,  22.08.2022 г. в 17</w:t>
      </w:r>
      <w:r w:rsidRPr="00A4273F">
        <w:rPr>
          <w:rFonts w:ascii="Times New Roman" w:hAnsi="Times New Roman"/>
          <w:sz w:val="24"/>
          <w:szCs w:val="24"/>
        </w:rPr>
        <w:t>.</w:t>
      </w:r>
      <w:r w:rsidR="003357E4" w:rsidRPr="00A4273F">
        <w:rPr>
          <w:rFonts w:ascii="Times New Roman" w:hAnsi="Times New Roman"/>
          <w:sz w:val="24"/>
          <w:szCs w:val="24"/>
        </w:rPr>
        <w:t>1</w:t>
      </w:r>
      <w:r w:rsidRPr="00A4273F">
        <w:rPr>
          <w:rFonts w:ascii="Times New Roman" w:hAnsi="Times New Roman"/>
          <w:sz w:val="24"/>
          <w:szCs w:val="24"/>
        </w:rPr>
        <w:t xml:space="preserve">0 часа, в гр. Монтана, РИК – Монтана проведе </w:t>
      </w:r>
      <w:r w:rsidR="007E74D6" w:rsidRPr="00A4273F">
        <w:rPr>
          <w:rFonts w:ascii="Times New Roman" w:hAnsi="Times New Roman"/>
          <w:sz w:val="24"/>
          <w:szCs w:val="24"/>
        </w:rPr>
        <w:t>петото</w:t>
      </w:r>
      <w:r w:rsidRPr="00A4273F">
        <w:rPr>
          <w:rFonts w:ascii="Times New Roman" w:hAnsi="Times New Roman"/>
          <w:sz w:val="24"/>
          <w:szCs w:val="24"/>
        </w:rPr>
        <w:t xml:space="preserve"> си заседание. На него присъстваха: </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DF54FC" w:rsidRPr="00A4273F" w:rsidTr="004A1401">
        <w:trPr>
          <w:jc w:val="center"/>
        </w:trPr>
        <w:tc>
          <w:tcPr>
            <w:tcW w:w="762" w:type="dxa"/>
          </w:tcPr>
          <w:p w:rsidR="00DF54FC" w:rsidRPr="00A4273F" w:rsidRDefault="00DF54FC" w:rsidP="004A1401">
            <w:pPr>
              <w:spacing w:after="0" w:line="360" w:lineRule="auto"/>
              <w:jc w:val="center"/>
              <w:rPr>
                <w:rFonts w:ascii="Times New Roman" w:hAnsi="Times New Roman"/>
                <w:b/>
                <w:sz w:val="24"/>
                <w:szCs w:val="24"/>
              </w:rPr>
            </w:pPr>
            <w:r w:rsidRPr="00A4273F">
              <w:rPr>
                <w:rFonts w:ascii="Times New Roman" w:hAnsi="Times New Roman"/>
                <w:b/>
                <w:sz w:val="24"/>
                <w:szCs w:val="24"/>
              </w:rPr>
              <w:t>№</w:t>
            </w:r>
          </w:p>
        </w:tc>
        <w:tc>
          <w:tcPr>
            <w:tcW w:w="4253" w:type="dxa"/>
          </w:tcPr>
          <w:p w:rsidR="00DF54FC" w:rsidRPr="00A4273F" w:rsidRDefault="00DF54FC" w:rsidP="004A1401">
            <w:pPr>
              <w:spacing w:after="0" w:line="360" w:lineRule="auto"/>
              <w:jc w:val="center"/>
              <w:rPr>
                <w:rFonts w:ascii="Times New Roman" w:hAnsi="Times New Roman"/>
                <w:b/>
                <w:sz w:val="24"/>
                <w:szCs w:val="24"/>
              </w:rPr>
            </w:pPr>
            <w:r w:rsidRPr="00A4273F">
              <w:rPr>
                <w:rFonts w:ascii="Times New Roman" w:hAnsi="Times New Roman"/>
                <w:b/>
                <w:sz w:val="24"/>
                <w:szCs w:val="24"/>
              </w:rPr>
              <w:t>Име Презиме Фамилия</w:t>
            </w:r>
          </w:p>
        </w:tc>
        <w:tc>
          <w:tcPr>
            <w:tcW w:w="1701" w:type="dxa"/>
          </w:tcPr>
          <w:p w:rsidR="00DF54FC" w:rsidRPr="00A4273F" w:rsidRDefault="00DF54FC" w:rsidP="004A1401">
            <w:pPr>
              <w:spacing w:after="0" w:line="360" w:lineRule="auto"/>
              <w:jc w:val="center"/>
              <w:rPr>
                <w:rFonts w:ascii="Times New Roman" w:hAnsi="Times New Roman"/>
                <w:b/>
                <w:sz w:val="24"/>
                <w:szCs w:val="24"/>
              </w:rPr>
            </w:pPr>
            <w:r w:rsidRPr="00A4273F">
              <w:rPr>
                <w:rFonts w:ascii="Times New Roman" w:hAnsi="Times New Roman"/>
                <w:b/>
                <w:sz w:val="24"/>
                <w:szCs w:val="24"/>
              </w:rPr>
              <w:t>Присъствие</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1</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Пламка Христова Григорова</w:t>
            </w:r>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2</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Цена Замфирова Димитрова</w:t>
            </w:r>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3</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Камелия Александрова Илиева</w:t>
            </w:r>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4</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Румен Димитров Гоцов</w:t>
            </w:r>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5</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Петко Кирилов Петков</w:t>
            </w:r>
          </w:p>
        </w:tc>
        <w:tc>
          <w:tcPr>
            <w:tcW w:w="1701"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 xml:space="preserve">     </w:t>
            </w:r>
            <w:r w:rsidR="008D259A">
              <w:rPr>
                <w:rFonts w:ascii="Times New Roman" w:hAnsi="Times New Roman"/>
                <w:sz w:val="24"/>
                <w:szCs w:val="24"/>
              </w:rPr>
              <w:t xml:space="preserve"> </w:t>
            </w:r>
            <w:bookmarkStart w:id="0" w:name="_GoBack"/>
            <w:bookmarkEnd w:id="0"/>
            <w:r w:rsidRPr="00A4273F">
              <w:rPr>
                <w:rFonts w:ascii="Times New Roman" w:hAnsi="Times New Roman"/>
                <w:sz w:val="24"/>
                <w:szCs w:val="24"/>
              </w:rPr>
              <w:t xml:space="preserve">    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6</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 xml:space="preserve">Нанси Борисова </w:t>
            </w:r>
            <w:proofErr w:type="spellStart"/>
            <w:r w:rsidRPr="00A4273F">
              <w:rPr>
                <w:rFonts w:ascii="Times New Roman" w:eastAsia="Times New Roman" w:hAnsi="Times New Roman"/>
                <w:sz w:val="24"/>
                <w:szCs w:val="24"/>
              </w:rPr>
              <w:t>Борисова</w:t>
            </w:r>
            <w:proofErr w:type="spellEnd"/>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7</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 xml:space="preserve">Петя Найденова </w:t>
            </w:r>
            <w:proofErr w:type="spellStart"/>
            <w:r w:rsidRPr="00A4273F">
              <w:rPr>
                <w:rFonts w:ascii="Times New Roman" w:eastAsia="Times New Roman" w:hAnsi="Times New Roman"/>
                <w:sz w:val="24"/>
                <w:szCs w:val="24"/>
              </w:rPr>
              <w:t>Гачовска</w:t>
            </w:r>
            <w:proofErr w:type="spellEnd"/>
            <w:r w:rsidRPr="00A4273F">
              <w:rPr>
                <w:rFonts w:ascii="Times New Roman" w:eastAsia="Times New Roman" w:hAnsi="Times New Roman"/>
                <w:sz w:val="24"/>
                <w:szCs w:val="24"/>
              </w:rPr>
              <w:t xml:space="preserve"> - Томова</w:t>
            </w:r>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8</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Петя Петрова Кирилова</w:t>
            </w:r>
          </w:p>
        </w:tc>
        <w:tc>
          <w:tcPr>
            <w:tcW w:w="1701" w:type="dxa"/>
          </w:tcPr>
          <w:p w:rsidR="00DF54FC" w:rsidRPr="00A4273F" w:rsidRDefault="00310A92" w:rsidP="004A1401">
            <w:pPr>
              <w:spacing w:after="0" w:line="360" w:lineRule="auto"/>
              <w:jc w:val="center"/>
              <w:rPr>
                <w:rFonts w:ascii="Times New Roman" w:hAnsi="Times New Roman"/>
                <w:sz w:val="24"/>
                <w:szCs w:val="24"/>
              </w:rPr>
            </w:pPr>
            <w:r>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9</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Диана Иванова Иванчева</w:t>
            </w:r>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10</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 xml:space="preserve">Даниела </w:t>
            </w:r>
            <w:proofErr w:type="spellStart"/>
            <w:r w:rsidRPr="00A4273F">
              <w:rPr>
                <w:rFonts w:ascii="Times New Roman" w:eastAsia="Times New Roman" w:hAnsi="Times New Roman"/>
                <w:sz w:val="24"/>
                <w:szCs w:val="24"/>
              </w:rPr>
              <w:t>Вескова</w:t>
            </w:r>
            <w:proofErr w:type="spellEnd"/>
            <w:r w:rsidRPr="00A4273F">
              <w:rPr>
                <w:rFonts w:ascii="Times New Roman" w:eastAsia="Times New Roman" w:hAnsi="Times New Roman"/>
                <w:sz w:val="24"/>
                <w:szCs w:val="24"/>
              </w:rPr>
              <w:t xml:space="preserve"> Николаева</w:t>
            </w:r>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11</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Мартин Петров Конов</w:t>
            </w:r>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12</w:t>
            </w:r>
          </w:p>
        </w:tc>
        <w:tc>
          <w:tcPr>
            <w:tcW w:w="4253" w:type="dxa"/>
          </w:tcPr>
          <w:p w:rsidR="00DF54FC" w:rsidRPr="00A4273F" w:rsidRDefault="00D853B8" w:rsidP="004A1401">
            <w:pPr>
              <w:spacing w:after="0" w:line="360" w:lineRule="auto"/>
              <w:rPr>
                <w:rFonts w:ascii="Times New Roman" w:eastAsia="Times New Roman" w:hAnsi="Times New Roman"/>
                <w:sz w:val="24"/>
                <w:szCs w:val="24"/>
              </w:rPr>
            </w:pPr>
            <w:proofErr w:type="spellStart"/>
            <w:r w:rsidRPr="00A4273F">
              <w:rPr>
                <w:rFonts w:ascii="Times New Roman" w:eastAsia="Times New Roman" w:hAnsi="Times New Roman"/>
                <w:sz w:val="24"/>
                <w:szCs w:val="24"/>
              </w:rPr>
              <w:t>Димитра</w:t>
            </w:r>
            <w:r w:rsidR="00DF54FC" w:rsidRPr="00A4273F">
              <w:rPr>
                <w:rFonts w:ascii="Times New Roman" w:eastAsia="Times New Roman" w:hAnsi="Times New Roman"/>
                <w:sz w:val="24"/>
                <w:szCs w:val="24"/>
              </w:rPr>
              <w:t>нка</w:t>
            </w:r>
            <w:proofErr w:type="spellEnd"/>
            <w:r w:rsidR="00DF54FC" w:rsidRPr="00A4273F">
              <w:rPr>
                <w:rFonts w:ascii="Times New Roman" w:eastAsia="Times New Roman" w:hAnsi="Times New Roman"/>
                <w:sz w:val="24"/>
                <w:szCs w:val="24"/>
              </w:rPr>
              <w:t xml:space="preserve"> Евстатиева </w:t>
            </w:r>
            <w:proofErr w:type="spellStart"/>
            <w:r w:rsidR="00DF54FC" w:rsidRPr="00A4273F">
              <w:rPr>
                <w:rFonts w:ascii="Times New Roman" w:eastAsia="Times New Roman" w:hAnsi="Times New Roman"/>
                <w:sz w:val="24"/>
                <w:szCs w:val="24"/>
              </w:rPr>
              <w:t>Калейнска</w:t>
            </w:r>
            <w:proofErr w:type="spellEnd"/>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r w:rsidR="00DF54FC" w:rsidRPr="00A4273F" w:rsidTr="004A1401">
        <w:trPr>
          <w:jc w:val="center"/>
        </w:trPr>
        <w:tc>
          <w:tcPr>
            <w:tcW w:w="762" w:type="dxa"/>
          </w:tcPr>
          <w:p w:rsidR="00DF54FC" w:rsidRPr="00A4273F" w:rsidRDefault="00DF54FC" w:rsidP="004A1401">
            <w:pPr>
              <w:spacing w:after="0" w:line="360" w:lineRule="auto"/>
              <w:rPr>
                <w:rFonts w:ascii="Times New Roman" w:hAnsi="Times New Roman"/>
                <w:sz w:val="24"/>
                <w:szCs w:val="24"/>
              </w:rPr>
            </w:pPr>
            <w:r w:rsidRPr="00A4273F">
              <w:rPr>
                <w:rFonts w:ascii="Times New Roman" w:hAnsi="Times New Roman"/>
                <w:sz w:val="24"/>
                <w:szCs w:val="24"/>
              </w:rPr>
              <w:t>13</w:t>
            </w:r>
          </w:p>
        </w:tc>
        <w:tc>
          <w:tcPr>
            <w:tcW w:w="4253" w:type="dxa"/>
          </w:tcPr>
          <w:p w:rsidR="00DF54FC" w:rsidRPr="00A4273F" w:rsidRDefault="00DF54FC" w:rsidP="004A1401">
            <w:pPr>
              <w:spacing w:after="0" w:line="360" w:lineRule="auto"/>
              <w:rPr>
                <w:rFonts w:ascii="Times New Roman" w:eastAsia="Times New Roman" w:hAnsi="Times New Roman"/>
                <w:sz w:val="24"/>
                <w:szCs w:val="24"/>
              </w:rPr>
            </w:pPr>
            <w:r w:rsidRPr="00A4273F">
              <w:rPr>
                <w:rFonts w:ascii="Times New Roman" w:eastAsia="Times New Roman" w:hAnsi="Times New Roman"/>
                <w:sz w:val="24"/>
                <w:szCs w:val="24"/>
              </w:rPr>
              <w:t>Елена Иванова Викторова</w:t>
            </w:r>
          </w:p>
        </w:tc>
        <w:tc>
          <w:tcPr>
            <w:tcW w:w="1701" w:type="dxa"/>
          </w:tcPr>
          <w:p w:rsidR="00DF54FC" w:rsidRPr="00A4273F" w:rsidRDefault="00DF54FC" w:rsidP="004A1401">
            <w:pPr>
              <w:spacing w:after="0" w:line="360" w:lineRule="auto"/>
              <w:jc w:val="center"/>
              <w:rPr>
                <w:rFonts w:ascii="Times New Roman" w:hAnsi="Times New Roman"/>
                <w:sz w:val="24"/>
                <w:szCs w:val="24"/>
              </w:rPr>
            </w:pPr>
            <w:r w:rsidRPr="00A4273F">
              <w:rPr>
                <w:rFonts w:ascii="Times New Roman" w:hAnsi="Times New Roman"/>
                <w:sz w:val="24"/>
                <w:szCs w:val="24"/>
              </w:rPr>
              <w:t>Да</w:t>
            </w:r>
          </w:p>
        </w:tc>
      </w:tr>
    </w:tbl>
    <w:p w:rsidR="00DF54FC" w:rsidRPr="00A4273F" w:rsidRDefault="00DF54FC" w:rsidP="00DF54FC">
      <w:pPr>
        <w:spacing w:after="0" w:line="360" w:lineRule="auto"/>
        <w:jc w:val="both"/>
        <w:rPr>
          <w:rFonts w:ascii="Times New Roman" w:hAnsi="Times New Roman"/>
          <w:sz w:val="24"/>
          <w:szCs w:val="24"/>
        </w:rPr>
      </w:pPr>
      <w:r w:rsidRPr="00A4273F">
        <w:rPr>
          <w:rFonts w:ascii="Times New Roman" w:hAnsi="Times New Roman"/>
          <w:sz w:val="24"/>
          <w:szCs w:val="24"/>
        </w:rPr>
        <w:t>Председателят на РИК –  Пламка Григорова, откри заседанието. Прочете проекта за дневен ред на РИК, а именно: Заседанието се проведе при следния дневен ред:</w:t>
      </w:r>
    </w:p>
    <w:p w:rsidR="00AC02ED" w:rsidRDefault="00AC02ED" w:rsidP="00AC02ED">
      <w:pPr>
        <w:pStyle w:val="a3"/>
        <w:numPr>
          <w:ilvl w:val="0"/>
          <w:numId w:val="1"/>
        </w:numPr>
        <w:shd w:val="clear" w:color="auto" w:fill="FFFFFF"/>
        <w:spacing w:after="107" w:line="240" w:lineRule="auto"/>
        <w:jc w:val="both"/>
        <w:rPr>
          <w:rFonts w:ascii="Times New Roman" w:eastAsia="Times New Roman" w:hAnsi="Times New Roman"/>
          <w:color w:val="000000" w:themeColor="text1"/>
          <w:sz w:val="24"/>
          <w:szCs w:val="24"/>
          <w:lang w:eastAsia="bg-BG"/>
        </w:rPr>
      </w:pPr>
      <w:r w:rsidRPr="00AC02ED">
        <w:rPr>
          <w:rFonts w:ascii="Times New Roman" w:eastAsia="Times New Roman" w:hAnsi="Times New Roman"/>
          <w:color w:val="000000" w:themeColor="text1"/>
          <w:sz w:val="24"/>
          <w:szCs w:val="24"/>
          <w:lang w:eastAsia="bg-BG"/>
        </w:rPr>
        <w:t>Определяне общия брой на членовете ПСИК и на допълнителните секционни избирателни комисии по чл. 9, ал. 6 и 9 в Дванадесети изборен район – Монтана при произвеждане на изборите за народни представители на 02 октомври 2022 г.</w:t>
      </w:r>
    </w:p>
    <w:p w:rsidR="00AC02ED" w:rsidRPr="00AC02ED" w:rsidRDefault="00AC02ED" w:rsidP="00AC02ED">
      <w:pPr>
        <w:pStyle w:val="a3"/>
        <w:numPr>
          <w:ilvl w:val="0"/>
          <w:numId w:val="1"/>
        </w:numPr>
        <w:shd w:val="clear" w:color="auto" w:fill="FFFFFF"/>
        <w:spacing w:after="107" w:line="240" w:lineRule="auto"/>
        <w:jc w:val="both"/>
        <w:rPr>
          <w:rFonts w:ascii="Times New Roman" w:eastAsia="Times New Roman" w:hAnsi="Times New Roman"/>
          <w:color w:val="000000" w:themeColor="text1"/>
          <w:sz w:val="24"/>
          <w:szCs w:val="24"/>
          <w:lang w:eastAsia="bg-BG"/>
        </w:rPr>
      </w:pPr>
      <w:r w:rsidRPr="00AC02ED">
        <w:rPr>
          <w:rFonts w:ascii="Times New Roman" w:eastAsia="Times New Roman" w:hAnsi="Times New Roman"/>
          <w:color w:val="000000" w:themeColor="text1"/>
          <w:sz w:val="24"/>
          <w:szCs w:val="24"/>
          <w:lang w:eastAsia="bg-BG"/>
        </w:rPr>
        <w:t>Условията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2 октомври 2022 г.</w:t>
      </w:r>
    </w:p>
    <w:p w:rsidR="00AC02ED" w:rsidRDefault="00AC02ED" w:rsidP="00AC02ED">
      <w:pPr>
        <w:pStyle w:val="a3"/>
        <w:numPr>
          <w:ilvl w:val="0"/>
          <w:numId w:val="1"/>
        </w:numPr>
        <w:shd w:val="clear" w:color="auto" w:fill="FFFFFF"/>
        <w:spacing w:after="107" w:line="240" w:lineRule="auto"/>
        <w:jc w:val="both"/>
        <w:rPr>
          <w:rFonts w:ascii="Times New Roman" w:eastAsia="Times New Roman" w:hAnsi="Times New Roman"/>
          <w:color w:val="000000" w:themeColor="text1"/>
          <w:sz w:val="24"/>
          <w:szCs w:val="24"/>
          <w:lang w:eastAsia="bg-BG"/>
        </w:rPr>
      </w:pPr>
      <w:r w:rsidRPr="00AC02ED">
        <w:rPr>
          <w:rFonts w:ascii="Times New Roman" w:eastAsia="Times New Roman" w:hAnsi="Times New Roman"/>
          <w:color w:val="000000" w:themeColor="text1"/>
          <w:sz w:val="24"/>
          <w:szCs w:val="24"/>
          <w:lang w:eastAsia="bg-BG"/>
        </w:rPr>
        <w:t>Регистриране на кандидати за народни представители, предложени от ПП ГЛАС НАРОДЕН за участие в изборите за народни представители на 02 октомври 2022 г.</w:t>
      </w:r>
    </w:p>
    <w:p w:rsidR="00AC02ED" w:rsidRPr="00AC02ED" w:rsidRDefault="00AC02ED" w:rsidP="00AC02ED">
      <w:pPr>
        <w:pStyle w:val="a4"/>
        <w:numPr>
          <w:ilvl w:val="0"/>
          <w:numId w:val="1"/>
        </w:numPr>
        <w:shd w:val="clear" w:color="auto" w:fill="FFFFFF"/>
        <w:spacing w:before="0" w:beforeAutospacing="0" w:after="0" w:afterAutospacing="0"/>
        <w:jc w:val="both"/>
        <w:rPr>
          <w:color w:val="000000" w:themeColor="text1"/>
        </w:rPr>
      </w:pPr>
      <w:r w:rsidRPr="00AC02ED">
        <w:rPr>
          <w:color w:val="000000" w:themeColor="text1"/>
        </w:rPr>
        <w:t>Реда за разглеждане на жалби и сигнали, подадени до Районна избирателна комисия - Монтана</w:t>
      </w:r>
    </w:p>
    <w:p w:rsidR="00AC02ED" w:rsidRDefault="00AC02ED" w:rsidP="00AC02ED">
      <w:pPr>
        <w:pStyle w:val="a3"/>
        <w:numPr>
          <w:ilvl w:val="0"/>
          <w:numId w:val="1"/>
        </w:numPr>
        <w:shd w:val="clear" w:color="auto" w:fill="FFFFFF"/>
        <w:spacing w:after="107" w:line="240" w:lineRule="auto"/>
        <w:jc w:val="both"/>
        <w:rPr>
          <w:rFonts w:ascii="Times New Roman" w:eastAsia="Times New Roman" w:hAnsi="Times New Roman"/>
          <w:color w:val="000000" w:themeColor="text1"/>
          <w:sz w:val="24"/>
          <w:szCs w:val="24"/>
          <w:lang w:eastAsia="bg-BG"/>
        </w:rPr>
      </w:pPr>
      <w:r w:rsidRPr="00AC02ED">
        <w:rPr>
          <w:rFonts w:ascii="Times New Roman" w:eastAsia="Times New Roman" w:hAnsi="Times New Roman"/>
          <w:color w:val="000000" w:themeColor="text1"/>
          <w:sz w:val="24"/>
          <w:szCs w:val="24"/>
          <w:lang w:eastAsia="bg-BG"/>
        </w:rPr>
        <w:t>Избиране на членове на Районна избирателна комисия в Дванадесети изборен район - Монтана, които да получат хартиените бюлетини, предназначени за избирателен район 12 - Монтана за изборите за народни представители на 02 октомври 2022 г.</w:t>
      </w:r>
    </w:p>
    <w:p w:rsidR="00B470D8" w:rsidRPr="00B470D8" w:rsidRDefault="00B470D8" w:rsidP="00AC02ED">
      <w:pPr>
        <w:pStyle w:val="a3"/>
        <w:numPr>
          <w:ilvl w:val="0"/>
          <w:numId w:val="1"/>
        </w:numPr>
        <w:shd w:val="clear" w:color="auto" w:fill="FFFFFF"/>
        <w:spacing w:after="107" w:line="240" w:lineRule="auto"/>
        <w:jc w:val="both"/>
        <w:rPr>
          <w:rFonts w:ascii="Times New Roman" w:eastAsia="Times New Roman" w:hAnsi="Times New Roman"/>
          <w:color w:val="000000" w:themeColor="text1"/>
          <w:sz w:val="24"/>
          <w:szCs w:val="24"/>
          <w:lang w:eastAsia="bg-BG"/>
        </w:rPr>
      </w:pPr>
      <w:r w:rsidRPr="00B470D8">
        <w:rPr>
          <w:rFonts w:ascii="Verdana" w:hAnsi="Verdana"/>
          <w:sz w:val="20"/>
          <w:szCs w:val="20"/>
        </w:rPr>
        <w:lastRenderedPageBreak/>
        <w:t>Регистриране на кандидати за народни представители, предложени от ПП НАРОДНА ПАРТИЯ ИСТИНАТА И САМО ИСТИНАТА за участие в изборите за народни представители на 02 октомври 2022 г.</w:t>
      </w:r>
    </w:p>
    <w:p w:rsidR="00E35110" w:rsidRPr="009442FE" w:rsidRDefault="000A7B85" w:rsidP="00E35110">
      <w:pPr>
        <w:pStyle w:val="a3"/>
        <w:numPr>
          <w:ilvl w:val="0"/>
          <w:numId w:val="1"/>
        </w:numPr>
        <w:shd w:val="clear" w:color="auto" w:fill="FFFFFF"/>
        <w:spacing w:after="150"/>
        <w:rPr>
          <w:rFonts w:ascii="Times New Roman" w:eastAsia="Times New Roman" w:hAnsi="Times New Roman"/>
          <w:color w:val="333333"/>
          <w:sz w:val="24"/>
          <w:szCs w:val="24"/>
          <w:lang w:eastAsia="bg-BG"/>
        </w:rPr>
      </w:pPr>
      <w:r w:rsidRPr="009442FE">
        <w:rPr>
          <w:rFonts w:ascii="Times New Roman" w:eastAsia="Times New Roman" w:hAnsi="Times New Roman"/>
          <w:color w:val="333333"/>
          <w:sz w:val="24"/>
          <w:szCs w:val="24"/>
          <w:lang w:eastAsia="bg-BG"/>
        </w:rPr>
        <w:t>Разни</w:t>
      </w:r>
    </w:p>
    <w:p w:rsidR="00E35110" w:rsidRPr="00E35110" w:rsidRDefault="00D853B8" w:rsidP="00E35110">
      <w:pPr>
        <w:shd w:val="clear" w:color="auto" w:fill="FFFFFF"/>
        <w:spacing w:after="150"/>
        <w:ind w:firstLine="360"/>
        <w:rPr>
          <w:rFonts w:ascii="Verdana" w:eastAsia="Times New Roman" w:hAnsi="Verdana" w:cs="Helvetica"/>
          <w:color w:val="333333"/>
          <w:sz w:val="20"/>
          <w:szCs w:val="20"/>
          <w:lang w:eastAsia="bg-BG"/>
        </w:rPr>
      </w:pPr>
      <w:r w:rsidRPr="00E35110">
        <w:rPr>
          <w:rFonts w:ascii="Verdana" w:hAnsi="Verdana"/>
          <w:b/>
          <w:sz w:val="20"/>
          <w:szCs w:val="20"/>
          <w:u w:val="single"/>
        </w:rPr>
        <w:t>По т.1</w:t>
      </w:r>
      <w:r w:rsidRPr="00A4273F">
        <w:rPr>
          <w:rFonts w:ascii="Times New Roman" w:hAnsi="Times New Roman"/>
          <w:b/>
          <w:sz w:val="24"/>
          <w:szCs w:val="24"/>
          <w:u w:val="single"/>
        </w:rPr>
        <w:t>.</w:t>
      </w:r>
      <w:r w:rsidRPr="00A4273F">
        <w:rPr>
          <w:rFonts w:ascii="Times New Roman" w:hAnsi="Times New Roman"/>
          <w:sz w:val="24"/>
          <w:szCs w:val="24"/>
        </w:rPr>
        <w:t xml:space="preserve"> от дневния ред докладва  </w:t>
      </w:r>
      <w:r w:rsidR="000A7B85" w:rsidRPr="00A4273F">
        <w:rPr>
          <w:rFonts w:ascii="Times New Roman" w:hAnsi="Times New Roman"/>
          <w:sz w:val="24"/>
          <w:szCs w:val="24"/>
        </w:rPr>
        <w:t>Пламка Григорова</w:t>
      </w:r>
      <w:r w:rsidRPr="00A4273F">
        <w:rPr>
          <w:rFonts w:ascii="Times New Roman" w:hAnsi="Times New Roman"/>
          <w:sz w:val="24"/>
          <w:szCs w:val="24"/>
        </w:rPr>
        <w:t xml:space="preserve"> относно</w:t>
      </w:r>
      <w:r w:rsidRPr="00E35110">
        <w:rPr>
          <w:rFonts w:ascii="Verdana" w:hAnsi="Verdana"/>
          <w:sz w:val="20"/>
          <w:szCs w:val="20"/>
        </w:rPr>
        <w:t>:</w:t>
      </w:r>
      <w:r w:rsidRPr="00E35110">
        <w:rPr>
          <w:rFonts w:ascii="Verdana" w:hAnsi="Verdana" w:cs="Helvetica"/>
          <w:sz w:val="20"/>
          <w:szCs w:val="20"/>
        </w:rPr>
        <w:t xml:space="preserve"> </w:t>
      </w:r>
      <w:r w:rsidR="00E35110" w:rsidRPr="00E35110">
        <w:rPr>
          <w:rFonts w:ascii="Times New Roman" w:eastAsia="Times New Roman" w:hAnsi="Times New Roman"/>
          <w:color w:val="000000" w:themeColor="text1"/>
          <w:sz w:val="24"/>
          <w:szCs w:val="24"/>
          <w:lang w:eastAsia="bg-BG"/>
        </w:rPr>
        <w:t>Определяне общия брой на членовете ПСИК и на допълнителните секционни избирателни комисии по чл. 9, ал. 6 и 9 в Дванадесети изборен район – Монтана при произвеждане на изборите за народни представители на 02 октомври 2022 г.</w:t>
      </w:r>
    </w:p>
    <w:p w:rsidR="002379EF" w:rsidRPr="00775B7B" w:rsidRDefault="002379EF" w:rsidP="002379EF">
      <w:pPr>
        <w:pStyle w:val="a3"/>
        <w:spacing w:after="0" w:line="360" w:lineRule="auto"/>
        <w:ind w:left="360"/>
        <w:jc w:val="both"/>
        <w:rPr>
          <w:rFonts w:ascii="Times New Roman" w:hAnsi="Times New Roman"/>
          <w:sz w:val="24"/>
          <w:szCs w:val="24"/>
          <w:lang w:eastAsia="bg-BG"/>
        </w:rPr>
      </w:pPr>
      <w:r>
        <w:rPr>
          <w:rFonts w:ascii="Verdana" w:hAnsi="Verdana"/>
          <w:sz w:val="20"/>
          <w:szCs w:val="20"/>
          <w:lang w:eastAsia="bg-BG"/>
        </w:rPr>
        <w:t xml:space="preserve">      </w:t>
      </w:r>
      <w:r w:rsidR="00B670E8">
        <w:rPr>
          <w:rFonts w:ascii="Verdana" w:hAnsi="Verdana"/>
          <w:sz w:val="20"/>
          <w:szCs w:val="20"/>
          <w:lang w:eastAsia="bg-BG"/>
        </w:rPr>
        <w:t xml:space="preserve">  </w:t>
      </w:r>
      <w:r>
        <w:rPr>
          <w:rFonts w:ascii="Verdana" w:hAnsi="Verdana"/>
          <w:sz w:val="20"/>
          <w:szCs w:val="20"/>
          <w:lang w:eastAsia="bg-BG"/>
        </w:rPr>
        <w:t xml:space="preserve"> </w:t>
      </w:r>
      <w:r w:rsidRPr="00775B7B">
        <w:rPr>
          <w:rFonts w:ascii="Times New Roman" w:hAnsi="Times New Roman"/>
          <w:sz w:val="24"/>
          <w:szCs w:val="24"/>
          <w:lang w:eastAsia="bg-BG"/>
        </w:rPr>
        <w:t>Проектът на Решение  беше подложен на поименно гласуване.</w:t>
      </w:r>
    </w:p>
    <w:p w:rsidR="002379EF" w:rsidRPr="00775B7B" w:rsidRDefault="004E531D" w:rsidP="002379EF">
      <w:pPr>
        <w:shd w:val="clear" w:color="auto" w:fill="FFFFFF"/>
        <w:spacing w:after="0" w:line="360" w:lineRule="auto"/>
        <w:ind w:left="720"/>
        <w:jc w:val="both"/>
        <w:rPr>
          <w:rFonts w:ascii="Times New Roman" w:eastAsia="Times New Roman" w:hAnsi="Times New Roman"/>
          <w:color w:val="333333"/>
          <w:sz w:val="24"/>
          <w:szCs w:val="24"/>
          <w:lang w:eastAsia="bg-BG"/>
        </w:rPr>
      </w:pPr>
      <w:r w:rsidRPr="00775B7B">
        <w:rPr>
          <w:rFonts w:ascii="Times New Roman" w:eastAsia="Times New Roman" w:hAnsi="Times New Roman"/>
          <w:color w:val="333333"/>
          <w:sz w:val="24"/>
          <w:szCs w:val="24"/>
          <w:lang w:eastAsia="bg-BG"/>
        </w:rPr>
        <w:t xml:space="preserve">    Решението беше прието  </w:t>
      </w:r>
      <w:r w:rsidR="00E35110" w:rsidRPr="00775B7B">
        <w:rPr>
          <w:rFonts w:ascii="Times New Roman" w:eastAsia="Times New Roman" w:hAnsi="Times New Roman"/>
          <w:color w:val="333333"/>
          <w:sz w:val="24"/>
          <w:szCs w:val="24"/>
          <w:lang w:eastAsia="bg-BG"/>
        </w:rPr>
        <w:t>с пълно мнозинство от 13</w:t>
      </w:r>
      <w:r w:rsidR="002379EF" w:rsidRPr="00775B7B">
        <w:rPr>
          <w:rFonts w:ascii="Times New Roman" w:eastAsia="Times New Roman" w:hAnsi="Times New Roman"/>
          <w:color w:val="333333"/>
          <w:sz w:val="24"/>
          <w:szCs w:val="24"/>
          <w:lang w:eastAsia="bg-BG"/>
        </w:rPr>
        <w:t xml:space="preserve"> гласа „ЗА”, </w:t>
      </w:r>
    </w:p>
    <w:p w:rsidR="00E35110" w:rsidRPr="00B6170B" w:rsidRDefault="00E35110" w:rsidP="00E35110">
      <w:pPr>
        <w:jc w:val="center"/>
        <w:outlineLvl w:val="0"/>
        <w:rPr>
          <w:rFonts w:ascii="Times New Roman" w:hAnsi="Times New Roman"/>
          <w:b/>
          <w:sz w:val="24"/>
          <w:szCs w:val="24"/>
        </w:rPr>
      </w:pPr>
      <w:r w:rsidRPr="00B6170B">
        <w:rPr>
          <w:rFonts w:ascii="Times New Roman" w:hAnsi="Times New Roman"/>
          <w:b/>
          <w:sz w:val="24"/>
          <w:szCs w:val="24"/>
        </w:rPr>
        <w:t xml:space="preserve">РЕШЕНИЕ № </w:t>
      </w:r>
      <w:r>
        <w:rPr>
          <w:rFonts w:ascii="Times New Roman" w:hAnsi="Times New Roman"/>
          <w:b/>
          <w:sz w:val="24"/>
          <w:szCs w:val="24"/>
        </w:rPr>
        <w:t>30–</w:t>
      </w:r>
      <w:r w:rsidRPr="00B6170B">
        <w:rPr>
          <w:rFonts w:ascii="Times New Roman" w:hAnsi="Times New Roman"/>
          <w:b/>
          <w:sz w:val="24"/>
          <w:szCs w:val="24"/>
        </w:rPr>
        <w:t xml:space="preserve"> НС</w:t>
      </w:r>
      <w:r>
        <w:rPr>
          <w:rFonts w:ascii="Times New Roman" w:hAnsi="Times New Roman"/>
          <w:b/>
          <w:sz w:val="24"/>
          <w:szCs w:val="24"/>
        </w:rPr>
        <w:t xml:space="preserve"> </w:t>
      </w:r>
      <w:r w:rsidRPr="00B6170B">
        <w:rPr>
          <w:rFonts w:ascii="Times New Roman" w:hAnsi="Times New Roman"/>
          <w:b/>
          <w:sz w:val="24"/>
          <w:szCs w:val="24"/>
        </w:rPr>
        <w:t xml:space="preserve">от </w:t>
      </w:r>
      <w:r>
        <w:rPr>
          <w:rFonts w:ascii="Times New Roman" w:hAnsi="Times New Roman"/>
          <w:b/>
          <w:sz w:val="24"/>
          <w:szCs w:val="24"/>
        </w:rPr>
        <w:t>22</w:t>
      </w:r>
      <w:r w:rsidRPr="00B6170B">
        <w:rPr>
          <w:rFonts w:ascii="Times New Roman" w:hAnsi="Times New Roman"/>
          <w:b/>
          <w:sz w:val="24"/>
          <w:szCs w:val="24"/>
        </w:rPr>
        <w:t xml:space="preserve"> август 2022 г.</w:t>
      </w:r>
    </w:p>
    <w:p w:rsidR="00E35110" w:rsidRPr="007E53B1" w:rsidRDefault="00E35110" w:rsidP="00E35110">
      <w:pPr>
        <w:shd w:val="clear" w:color="auto" w:fill="FFFFFF"/>
        <w:spacing w:after="107" w:line="240" w:lineRule="auto"/>
        <w:jc w:val="both"/>
        <w:rPr>
          <w:rFonts w:ascii="Times New Roman" w:eastAsia="Times New Roman" w:hAnsi="Times New Roman"/>
          <w:b/>
          <w:color w:val="333333"/>
          <w:sz w:val="24"/>
          <w:szCs w:val="24"/>
        </w:rPr>
      </w:pPr>
      <w:r w:rsidRPr="007E53B1">
        <w:rPr>
          <w:rFonts w:ascii="Times New Roman" w:eastAsia="Times New Roman" w:hAnsi="Times New Roman"/>
          <w:b/>
          <w:color w:val="333333"/>
          <w:sz w:val="24"/>
          <w:szCs w:val="24"/>
        </w:rPr>
        <w:t>ОТНОСНО: Определяне общия брой на членовете ПСИК и на допълнителните секционни избирателни комисии по чл. 9, ал. 6 и 9 в Дванадесети изборен район – Монтана при произвеждане на изборите за народни представители на 02 октомври 2022 г.</w:t>
      </w:r>
    </w:p>
    <w:p w:rsidR="00E35110" w:rsidRPr="007E53B1" w:rsidRDefault="00E35110" w:rsidP="00E35110">
      <w:pPr>
        <w:shd w:val="clear" w:color="auto" w:fill="FFFFFF"/>
        <w:spacing w:after="107"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Pr="007E53B1">
        <w:rPr>
          <w:rFonts w:ascii="Times New Roman" w:eastAsia="Times New Roman" w:hAnsi="Times New Roman"/>
          <w:color w:val="333333"/>
          <w:sz w:val="24"/>
          <w:szCs w:val="24"/>
        </w:rPr>
        <w:t xml:space="preserve">На основание чл. 72, ал. 1, т. 1, чл. 9, ал. 6, 8 и 9, чл. 92, ал. 4, т.1 и ал. 5, чл. 90 </w:t>
      </w:r>
      <w:proofErr w:type="spellStart"/>
      <w:r w:rsidRPr="007E53B1">
        <w:rPr>
          <w:rFonts w:ascii="Times New Roman" w:eastAsia="Times New Roman" w:hAnsi="Times New Roman"/>
          <w:color w:val="333333"/>
          <w:sz w:val="24"/>
          <w:szCs w:val="24"/>
        </w:rPr>
        <w:t>вр</w:t>
      </w:r>
      <w:proofErr w:type="spellEnd"/>
      <w:r w:rsidRPr="007E53B1">
        <w:rPr>
          <w:rFonts w:ascii="Times New Roman" w:eastAsia="Times New Roman" w:hAnsi="Times New Roman"/>
          <w:color w:val="333333"/>
          <w:sz w:val="24"/>
          <w:szCs w:val="24"/>
        </w:rPr>
        <w:t>. чл. 37 от Изборния кодекс, РИК Монтана</w:t>
      </w:r>
    </w:p>
    <w:p w:rsidR="00E35110" w:rsidRPr="007E53B1" w:rsidRDefault="00E35110" w:rsidP="00E35110">
      <w:pPr>
        <w:shd w:val="clear" w:color="auto" w:fill="FFFFFF"/>
        <w:spacing w:after="107" w:line="240" w:lineRule="auto"/>
        <w:jc w:val="center"/>
        <w:rPr>
          <w:rFonts w:ascii="Times New Roman" w:eastAsia="Times New Roman" w:hAnsi="Times New Roman"/>
          <w:color w:val="333333"/>
          <w:sz w:val="24"/>
          <w:szCs w:val="24"/>
        </w:rPr>
      </w:pPr>
      <w:r w:rsidRPr="007E53B1">
        <w:rPr>
          <w:rFonts w:ascii="Times New Roman" w:eastAsia="Times New Roman" w:hAnsi="Times New Roman"/>
          <w:color w:val="333333"/>
          <w:sz w:val="24"/>
          <w:szCs w:val="24"/>
        </w:rPr>
        <w:t>Р Е Ш И:</w:t>
      </w:r>
    </w:p>
    <w:p w:rsidR="00E35110" w:rsidRPr="007E53B1" w:rsidRDefault="00E35110" w:rsidP="00E35110">
      <w:pPr>
        <w:shd w:val="clear" w:color="auto" w:fill="FFFFFF"/>
        <w:spacing w:before="100" w:beforeAutospacing="1" w:after="100" w:afterAutospacing="1" w:line="240" w:lineRule="auto"/>
        <w:ind w:left="360"/>
        <w:jc w:val="both"/>
        <w:rPr>
          <w:rFonts w:ascii="Times New Roman" w:eastAsia="Times New Roman" w:hAnsi="Times New Roman"/>
          <w:color w:val="333333"/>
          <w:sz w:val="24"/>
          <w:szCs w:val="24"/>
        </w:rPr>
      </w:pPr>
      <w:r w:rsidRPr="007E53B1">
        <w:rPr>
          <w:rFonts w:ascii="Times New Roman" w:eastAsia="Times New Roman" w:hAnsi="Times New Roman"/>
          <w:color w:val="333333"/>
          <w:sz w:val="24"/>
          <w:szCs w:val="24"/>
        </w:rPr>
        <w:t xml:space="preserve"> В случай на образуване на избирателни секции по реда на чл. 9, ал. 6 и 9 от Изборния кодекс в лечебни заведения, домове за стари хора и други специализирани институции за предоставяне на социални услуги, </w:t>
      </w:r>
      <w:r>
        <w:rPr>
          <w:rFonts w:ascii="Times New Roman" w:eastAsia="Times New Roman" w:hAnsi="Times New Roman"/>
          <w:color w:val="333333"/>
          <w:sz w:val="24"/>
          <w:szCs w:val="24"/>
        </w:rPr>
        <w:t xml:space="preserve">в местата за лишаване от свобода и за задържане, </w:t>
      </w:r>
      <w:r w:rsidRPr="007E53B1">
        <w:rPr>
          <w:rFonts w:ascii="Times New Roman" w:eastAsia="Times New Roman" w:hAnsi="Times New Roman"/>
          <w:color w:val="333333"/>
          <w:sz w:val="24"/>
          <w:szCs w:val="24"/>
        </w:rPr>
        <w:t xml:space="preserve">както и при образуване на избирателни секции за гласуване с подвижна избирателна кутия в Дванадесети изборен район-Монтана при произвеждането на изборите за народни представители на </w:t>
      </w:r>
      <w:r>
        <w:rPr>
          <w:rFonts w:ascii="Times New Roman" w:eastAsia="Times New Roman" w:hAnsi="Times New Roman"/>
          <w:color w:val="333333"/>
          <w:sz w:val="24"/>
          <w:szCs w:val="24"/>
        </w:rPr>
        <w:t>02</w:t>
      </w:r>
      <w:r w:rsidRPr="007E53B1">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октомври</w:t>
      </w:r>
      <w:r w:rsidRPr="007E53B1">
        <w:rPr>
          <w:rFonts w:ascii="Times New Roman" w:eastAsia="Times New Roman" w:hAnsi="Times New Roman"/>
          <w:color w:val="333333"/>
          <w:sz w:val="24"/>
          <w:szCs w:val="24"/>
        </w:rPr>
        <w:t xml:space="preserve"> 202</w:t>
      </w:r>
      <w:r>
        <w:rPr>
          <w:rFonts w:ascii="Times New Roman" w:eastAsia="Times New Roman" w:hAnsi="Times New Roman"/>
          <w:color w:val="333333"/>
          <w:sz w:val="24"/>
          <w:szCs w:val="24"/>
        </w:rPr>
        <w:t>2</w:t>
      </w:r>
      <w:r w:rsidRPr="007E53B1">
        <w:rPr>
          <w:rFonts w:ascii="Times New Roman" w:eastAsia="Times New Roman" w:hAnsi="Times New Roman"/>
          <w:color w:val="333333"/>
          <w:sz w:val="24"/>
          <w:szCs w:val="24"/>
        </w:rPr>
        <w:t xml:space="preserve"> г., РИК- Монтана определя броя на членовете във всяка такава секционна избирателна комисия (СИК/ПСИК), както следва: </w:t>
      </w:r>
      <w:r>
        <w:rPr>
          <w:rFonts w:ascii="Times New Roman" w:eastAsia="Times New Roman" w:hAnsi="Times New Roman"/>
          <w:b/>
          <w:bCs/>
          <w:color w:val="333333"/>
          <w:sz w:val="24"/>
          <w:szCs w:val="24"/>
        </w:rPr>
        <w:t xml:space="preserve">7 </w:t>
      </w:r>
      <w:r w:rsidRPr="007E53B1">
        <w:rPr>
          <w:rFonts w:ascii="Times New Roman" w:eastAsia="Times New Roman" w:hAnsi="Times New Roman"/>
          <w:color w:val="333333"/>
          <w:sz w:val="24"/>
          <w:szCs w:val="24"/>
        </w:rPr>
        <w:t>(</w:t>
      </w:r>
      <w:r>
        <w:rPr>
          <w:rFonts w:ascii="Times New Roman" w:eastAsia="Times New Roman" w:hAnsi="Times New Roman"/>
          <w:color w:val="333333"/>
          <w:sz w:val="24"/>
          <w:szCs w:val="24"/>
        </w:rPr>
        <w:t>седем</w:t>
      </w:r>
      <w:r w:rsidRPr="007E53B1">
        <w:rPr>
          <w:rFonts w:ascii="Times New Roman" w:eastAsia="Times New Roman" w:hAnsi="Times New Roman"/>
          <w:color w:val="333333"/>
          <w:sz w:val="24"/>
          <w:szCs w:val="24"/>
        </w:rPr>
        <w:t>) членове, включително председател, заместник-председател и секретар.</w:t>
      </w:r>
    </w:p>
    <w:p w:rsidR="00E35110" w:rsidRPr="00E35110" w:rsidRDefault="00E35110" w:rsidP="00E35110">
      <w:pPr>
        <w:shd w:val="clear" w:color="auto" w:fill="FFFFFF"/>
        <w:spacing w:after="107" w:line="240" w:lineRule="auto"/>
        <w:jc w:val="both"/>
        <w:rPr>
          <w:rFonts w:ascii="Times New Roman" w:eastAsia="Times New Roman" w:hAnsi="Times New Roman"/>
          <w:color w:val="333333"/>
          <w:sz w:val="24"/>
          <w:szCs w:val="24"/>
        </w:rPr>
      </w:pPr>
      <w:r w:rsidRPr="007E53B1">
        <w:rPr>
          <w:rFonts w:ascii="Times New Roman" w:eastAsia="Times New Roman" w:hAnsi="Times New Roman"/>
          <w:color w:val="333333"/>
          <w:sz w:val="24"/>
          <w:szCs w:val="24"/>
        </w:rPr>
        <w:t>Решението да се сведе до знанието на общинските администрации в изборния район.</w:t>
      </w:r>
    </w:p>
    <w:p w:rsidR="00E35110" w:rsidRDefault="00E35110" w:rsidP="00E35110">
      <w:pPr>
        <w:pStyle w:val="a4"/>
        <w:shd w:val="clear" w:color="auto" w:fill="FFFFFF"/>
        <w:spacing w:before="0" w:beforeAutospacing="0" w:after="0" w:afterAutospacing="0"/>
        <w:ind w:left="-567" w:right="-800"/>
        <w:jc w:val="both"/>
        <w:rPr>
          <w:color w:val="000000" w:themeColor="text1"/>
        </w:rPr>
      </w:pPr>
      <w:r>
        <w:rPr>
          <w:color w:val="000000" w:themeColor="text1"/>
        </w:rPr>
        <w:t xml:space="preserve">         </w:t>
      </w:r>
      <w:r w:rsidRPr="00B73118">
        <w:rPr>
          <w:color w:val="000000" w:themeColor="text1"/>
        </w:rPr>
        <w:t>Настоящото решение подлежи на обжалване пред Централна избирателна комисия в срок 3 /три/ дни от обявяването му.</w:t>
      </w:r>
    </w:p>
    <w:p w:rsidR="00E35110" w:rsidRDefault="00D853B8" w:rsidP="00E35110">
      <w:pPr>
        <w:pStyle w:val="a4"/>
        <w:shd w:val="clear" w:color="auto" w:fill="FFFFFF"/>
        <w:spacing w:before="0" w:beforeAutospacing="0" w:after="0" w:afterAutospacing="0"/>
        <w:ind w:left="-567" w:right="-800"/>
        <w:jc w:val="both"/>
        <w:rPr>
          <w:rFonts w:ascii="Verdana" w:hAnsi="Verdana" w:cs="Helvetica"/>
          <w:sz w:val="20"/>
          <w:szCs w:val="20"/>
        </w:rPr>
      </w:pPr>
      <w:r w:rsidRPr="00D853B8">
        <w:rPr>
          <w:rFonts w:ascii="Verdana" w:hAnsi="Verdana" w:cs="Helvetica"/>
          <w:sz w:val="20"/>
          <w:szCs w:val="20"/>
        </w:rPr>
        <w:t xml:space="preserve">       </w:t>
      </w:r>
    </w:p>
    <w:p w:rsidR="002379EF" w:rsidRDefault="00D853B8" w:rsidP="00E35110">
      <w:pPr>
        <w:pStyle w:val="a4"/>
        <w:shd w:val="clear" w:color="auto" w:fill="FFFFFF"/>
        <w:spacing w:before="0" w:beforeAutospacing="0" w:after="0" w:afterAutospacing="0"/>
        <w:ind w:left="-567" w:right="-800"/>
        <w:jc w:val="both"/>
        <w:rPr>
          <w:color w:val="000000" w:themeColor="text1"/>
        </w:rPr>
      </w:pPr>
      <w:r w:rsidRPr="00A4273F">
        <w:rPr>
          <w:b/>
          <w:u w:val="single"/>
        </w:rPr>
        <w:t>По т.2.</w:t>
      </w:r>
      <w:r w:rsidRPr="00A4273F">
        <w:t xml:space="preserve"> от дневния ред докладва  </w:t>
      </w:r>
      <w:r w:rsidR="000A7B85" w:rsidRPr="00A4273F">
        <w:t>Пламка Григорова</w:t>
      </w:r>
      <w:r w:rsidRPr="00A4273F">
        <w:t xml:space="preserve"> относно:</w:t>
      </w:r>
      <w:r w:rsidRPr="00E35110">
        <w:rPr>
          <w:rFonts w:ascii="Verdana" w:hAnsi="Verdana" w:cs="Helvetica"/>
          <w:color w:val="333333"/>
          <w:sz w:val="20"/>
          <w:szCs w:val="20"/>
        </w:rPr>
        <w:t xml:space="preserve"> </w:t>
      </w:r>
      <w:r w:rsidR="00E35110" w:rsidRPr="00E35110">
        <w:rPr>
          <w:color w:val="000000" w:themeColor="text1"/>
        </w:rPr>
        <w:t>Условията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2 октомври 2022 г.</w:t>
      </w:r>
    </w:p>
    <w:p w:rsidR="00E35110" w:rsidRPr="002379EF" w:rsidRDefault="00E35110" w:rsidP="00E35110">
      <w:pPr>
        <w:pStyle w:val="a4"/>
        <w:shd w:val="clear" w:color="auto" w:fill="FFFFFF"/>
        <w:spacing w:before="0" w:beforeAutospacing="0" w:after="0" w:afterAutospacing="0"/>
        <w:ind w:left="-567" w:right="-800"/>
        <w:jc w:val="both"/>
        <w:rPr>
          <w:color w:val="000000" w:themeColor="text1"/>
        </w:rPr>
      </w:pPr>
    </w:p>
    <w:p w:rsidR="00A4273F" w:rsidRPr="00775B7B" w:rsidRDefault="00A4273F" w:rsidP="00A4273F">
      <w:pPr>
        <w:pStyle w:val="a3"/>
        <w:spacing w:after="0" w:line="360" w:lineRule="auto"/>
        <w:ind w:left="360"/>
        <w:jc w:val="both"/>
        <w:rPr>
          <w:rFonts w:ascii="Times New Roman" w:hAnsi="Times New Roman"/>
          <w:sz w:val="24"/>
          <w:szCs w:val="24"/>
          <w:lang w:eastAsia="bg-BG"/>
        </w:rPr>
      </w:pPr>
      <w:r>
        <w:rPr>
          <w:rFonts w:ascii="Times New Roman" w:hAnsi="Times New Roman"/>
          <w:sz w:val="24"/>
          <w:szCs w:val="24"/>
          <w:lang w:eastAsia="bg-BG"/>
        </w:rPr>
        <w:t xml:space="preserve">          </w:t>
      </w:r>
      <w:r w:rsidRPr="00775B7B">
        <w:rPr>
          <w:rFonts w:ascii="Times New Roman" w:hAnsi="Times New Roman"/>
          <w:sz w:val="24"/>
          <w:szCs w:val="24"/>
          <w:lang w:eastAsia="bg-BG"/>
        </w:rPr>
        <w:t>Проектът на Решение  беше подложен на поименно гласуване.</w:t>
      </w:r>
    </w:p>
    <w:p w:rsidR="00A4273F" w:rsidRPr="00775B7B" w:rsidRDefault="00A4273F" w:rsidP="00A4273F">
      <w:pPr>
        <w:shd w:val="clear" w:color="auto" w:fill="FFFFFF"/>
        <w:spacing w:after="0" w:line="360" w:lineRule="auto"/>
        <w:ind w:left="720"/>
        <w:jc w:val="both"/>
        <w:rPr>
          <w:rFonts w:ascii="Times New Roman" w:eastAsia="Times New Roman" w:hAnsi="Times New Roman"/>
          <w:color w:val="333333"/>
          <w:sz w:val="24"/>
          <w:szCs w:val="24"/>
          <w:lang w:eastAsia="bg-BG"/>
        </w:rPr>
      </w:pPr>
      <w:r w:rsidRPr="00775B7B">
        <w:rPr>
          <w:rFonts w:ascii="Times New Roman" w:eastAsia="Times New Roman" w:hAnsi="Times New Roman"/>
          <w:color w:val="333333"/>
          <w:sz w:val="24"/>
          <w:szCs w:val="24"/>
          <w:lang w:eastAsia="bg-BG"/>
        </w:rPr>
        <w:t xml:space="preserve">    Решението беше прието  с пълно мнозинство от 13 гласа „ЗА”, </w:t>
      </w:r>
    </w:p>
    <w:p w:rsidR="00E35110" w:rsidRPr="00B6170B" w:rsidRDefault="00E35110" w:rsidP="00E35110">
      <w:pPr>
        <w:jc w:val="center"/>
        <w:outlineLvl w:val="0"/>
        <w:rPr>
          <w:rFonts w:ascii="Times New Roman" w:hAnsi="Times New Roman"/>
          <w:b/>
          <w:sz w:val="24"/>
          <w:szCs w:val="24"/>
        </w:rPr>
      </w:pPr>
      <w:r w:rsidRPr="00B6170B">
        <w:rPr>
          <w:rFonts w:ascii="Times New Roman" w:hAnsi="Times New Roman"/>
          <w:b/>
          <w:sz w:val="24"/>
          <w:szCs w:val="24"/>
        </w:rPr>
        <w:t xml:space="preserve">РЕШЕНИЕ № </w:t>
      </w:r>
      <w:r>
        <w:rPr>
          <w:rFonts w:ascii="Times New Roman" w:hAnsi="Times New Roman"/>
          <w:b/>
          <w:sz w:val="24"/>
          <w:szCs w:val="24"/>
        </w:rPr>
        <w:t>31–</w:t>
      </w:r>
      <w:r w:rsidRPr="00B6170B">
        <w:rPr>
          <w:rFonts w:ascii="Times New Roman" w:hAnsi="Times New Roman"/>
          <w:b/>
          <w:sz w:val="24"/>
          <w:szCs w:val="24"/>
        </w:rPr>
        <w:t xml:space="preserve"> НС</w:t>
      </w:r>
      <w:r>
        <w:rPr>
          <w:rFonts w:ascii="Times New Roman" w:hAnsi="Times New Roman"/>
          <w:b/>
          <w:sz w:val="24"/>
          <w:szCs w:val="24"/>
        </w:rPr>
        <w:t xml:space="preserve"> </w:t>
      </w:r>
      <w:r w:rsidRPr="00B6170B">
        <w:rPr>
          <w:rFonts w:ascii="Times New Roman" w:hAnsi="Times New Roman"/>
          <w:b/>
          <w:sz w:val="24"/>
          <w:szCs w:val="24"/>
        </w:rPr>
        <w:t xml:space="preserve">от </w:t>
      </w:r>
      <w:r>
        <w:rPr>
          <w:rFonts w:ascii="Times New Roman" w:hAnsi="Times New Roman"/>
          <w:b/>
          <w:sz w:val="24"/>
          <w:szCs w:val="24"/>
        </w:rPr>
        <w:t>22</w:t>
      </w:r>
      <w:r w:rsidRPr="00B6170B">
        <w:rPr>
          <w:rFonts w:ascii="Times New Roman" w:hAnsi="Times New Roman"/>
          <w:b/>
          <w:sz w:val="24"/>
          <w:szCs w:val="24"/>
        </w:rPr>
        <w:t xml:space="preserve"> август 2022 г.</w:t>
      </w:r>
    </w:p>
    <w:p w:rsidR="00E35110" w:rsidRPr="00DC3F35" w:rsidRDefault="00E35110" w:rsidP="00E35110">
      <w:pPr>
        <w:shd w:val="clear" w:color="auto" w:fill="FFFFFF"/>
        <w:spacing w:after="107" w:line="240" w:lineRule="auto"/>
        <w:jc w:val="both"/>
        <w:rPr>
          <w:rFonts w:ascii="Times New Roman" w:eastAsia="Times New Roman" w:hAnsi="Times New Roman"/>
          <w:b/>
          <w:color w:val="333333"/>
          <w:sz w:val="24"/>
          <w:szCs w:val="24"/>
        </w:rPr>
      </w:pPr>
      <w:r w:rsidRPr="00DC3F35">
        <w:rPr>
          <w:rFonts w:ascii="Times New Roman" w:eastAsia="Times New Roman" w:hAnsi="Times New Roman"/>
          <w:b/>
          <w:color w:val="333333"/>
          <w:sz w:val="24"/>
          <w:szCs w:val="24"/>
        </w:rPr>
        <w:t xml:space="preserve">ОТНОСНО: Условията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w:t>
      </w:r>
      <w:r>
        <w:rPr>
          <w:rFonts w:ascii="Times New Roman" w:eastAsia="Times New Roman" w:hAnsi="Times New Roman"/>
          <w:b/>
          <w:color w:val="333333"/>
          <w:sz w:val="24"/>
          <w:szCs w:val="24"/>
        </w:rPr>
        <w:t>2</w:t>
      </w:r>
      <w:r w:rsidRPr="00DC3F35">
        <w:rPr>
          <w:rFonts w:ascii="Times New Roman" w:eastAsia="Times New Roman" w:hAnsi="Times New Roman"/>
          <w:b/>
          <w:color w:val="333333"/>
          <w:sz w:val="24"/>
          <w:szCs w:val="24"/>
        </w:rPr>
        <w:t xml:space="preserve"> </w:t>
      </w:r>
      <w:r>
        <w:rPr>
          <w:rFonts w:ascii="Times New Roman" w:eastAsia="Times New Roman" w:hAnsi="Times New Roman"/>
          <w:b/>
          <w:color w:val="333333"/>
          <w:sz w:val="24"/>
          <w:szCs w:val="24"/>
        </w:rPr>
        <w:t>октомври</w:t>
      </w:r>
      <w:r w:rsidRPr="00DC3F35">
        <w:rPr>
          <w:rFonts w:ascii="Times New Roman" w:eastAsia="Times New Roman" w:hAnsi="Times New Roman"/>
          <w:b/>
          <w:color w:val="333333"/>
          <w:sz w:val="24"/>
          <w:szCs w:val="24"/>
        </w:rPr>
        <w:t xml:space="preserve"> 202</w:t>
      </w:r>
      <w:r>
        <w:rPr>
          <w:rFonts w:ascii="Times New Roman" w:eastAsia="Times New Roman" w:hAnsi="Times New Roman"/>
          <w:b/>
          <w:color w:val="333333"/>
          <w:sz w:val="24"/>
          <w:szCs w:val="24"/>
        </w:rPr>
        <w:t>2</w:t>
      </w:r>
      <w:r w:rsidRPr="00DC3F35">
        <w:rPr>
          <w:rFonts w:ascii="Times New Roman" w:eastAsia="Times New Roman" w:hAnsi="Times New Roman"/>
          <w:b/>
          <w:color w:val="333333"/>
          <w:sz w:val="24"/>
          <w:szCs w:val="24"/>
        </w:rPr>
        <w:t xml:space="preserve"> г.</w:t>
      </w:r>
    </w:p>
    <w:p w:rsidR="00E35110" w:rsidRPr="009806C5" w:rsidRDefault="00E35110" w:rsidP="00E35110">
      <w:pPr>
        <w:shd w:val="clear" w:color="auto" w:fill="FFFFFF"/>
        <w:spacing w:after="107" w:line="240" w:lineRule="auto"/>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lastRenderedPageBreak/>
        <w:t>      На основание  чл. 72, ал. 1, т. 15 и 16 ,  чл. 117 – 122 и чл. 3, ал. 3 от Изборния кодекс и във връзка с Решение № 1318 – НС от 18.08.2022 г., РИК - Монтана</w:t>
      </w:r>
    </w:p>
    <w:p w:rsidR="00E35110" w:rsidRPr="009806C5" w:rsidRDefault="00E35110" w:rsidP="00E35110">
      <w:pPr>
        <w:shd w:val="clear" w:color="auto" w:fill="FFFFFF"/>
        <w:spacing w:after="107" w:line="240" w:lineRule="auto"/>
        <w:jc w:val="center"/>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t>Р Е Ш И:</w:t>
      </w:r>
    </w:p>
    <w:p w:rsidR="00E35110" w:rsidRPr="009806C5" w:rsidRDefault="00E35110" w:rsidP="00E35110">
      <w:pPr>
        <w:shd w:val="clear" w:color="auto" w:fill="FFFFFF"/>
        <w:spacing w:after="107" w:line="240" w:lineRule="auto"/>
        <w:jc w:val="both"/>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t> І. Застъпници</w:t>
      </w:r>
    </w:p>
    <w:p w:rsidR="00E35110" w:rsidRPr="009806C5" w:rsidRDefault="00E35110" w:rsidP="00E35110">
      <w:pPr>
        <w:numPr>
          <w:ilvl w:val="0"/>
          <w:numId w:val="4"/>
        </w:numPr>
        <w:shd w:val="clear" w:color="auto" w:fill="FFFFFF"/>
        <w:tabs>
          <w:tab w:val="clear" w:pos="720"/>
          <w:tab w:val="left" w:pos="360"/>
        </w:tabs>
        <w:spacing w:before="100" w:beforeAutospacing="1" w:after="100" w:afterAutospacing="1" w:line="240" w:lineRule="auto"/>
        <w:ind w:left="0" w:firstLine="360"/>
        <w:jc w:val="both"/>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t>Кандидатите от кандидатските листи на партиите, коалициите и инициативните комитети могат да имат застъпници, които ги подпомагат и представляват техните интереси пред държавните и местните органи, обществените организации и избирателните комисии.</w:t>
      </w:r>
    </w:p>
    <w:p w:rsidR="00E35110" w:rsidRPr="009806C5" w:rsidRDefault="00E35110" w:rsidP="00E35110">
      <w:pPr>
        <w:numPr>
          <w:ilvl w:val="0"/>
          <w:numId w:val="4"/>
        </w:numPr>
        <w:shd w:val="clear" w:color="auto" w:fill="FFFFFF"/>
        <w:tabs>
          <w:tab w:val="clear" w:pos="720"/>
          <w:tab w:val="left" w:pos="360"/>
        </w:tabs>
        <w:spacing w:before="100" w:beforeAutospacing="1" w:after="100" w:afterAutospacing="1" w:line="240" w:lineRule="auto"/>
        <w:ind w:left="0" w:firstLine="426"/>
        <w:jc w:val="both"/>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t>Застъпник може да бъде лице, което е български гражданин, навършило е 18 години, не е поставено под запрещение, не изтърпява наказание лишаване от свобода и не е осъждано за умишлено престъпление от общ характер.</w:t>
      </w:r>
    </w:p>
    <w:p w:rsidR="00E35110" w:rsidRPr="009806C5" w:rsidRDefault="00E35110" w:rsidP="00E35110">
      <w:pPr>
        <w:numPr>
          <w:ilvl w:val="0"/>
          <w:numId w:val="4"/>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t>Едно лице може да бъде застъпник само на една кандидатска листа. Една кандидатска листа може да бъде представлявана само от един застъпник в една избирателна секция в изборния ден. В изборния ден застъпниците не са обвързани с конкретна избирателна секция.</w:t>
      </w:r>
    </w:p>
    <w:p w:rsidR="00E35110" w:rsidRPr="009806C5" w:rsidRDefault="00E35110" w:rsidP="00E35110">
      <w:pPr>
        <w:numPr>
          <w:ilvl w:val="0"/>
          <w:numId w:val="4"/>
        </w:numPr>
        <w:shd w:val="clear" w:color="auto" w:fill="FFFFFF"/>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t>Общият брой на застъпниците на кандидати от всяка кандидатска листа на партия, коалиция или инициативен комитет не може да надвишава броя на избирателните секции в изборния район.</w:t>
      </w:r>
    </w:p>
    <w:p w:rsidR="00E35110" w:rsidRPr="009806C5" w:rsidRDefault="00E35110" w:rsidP="00E35110">
      <w:pPr>
        <w:shd w:val="clear" w:color="auto" w:fill="FFFFFF"/>
        <w:spacing w:after="107" w:line="240" w:lineRule="auto"/>
        <w:jc w:val="both"/>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t>ІІ. Регистрация на застъпници и заместващи застъпници. Публичен регистър на застъпниците</w:t>
      </w:r>
    </w:p>
    <w:p w:rsidR="00E35110" w:rsidRPr="009806C5" w:rsidRDefault="00E35110" w:rsidP="00E35110">
      <w:pPr>
        <w:numPr>
          <w:ilvl w:val="0"/>
          <w:numId w:val="5"/>
        </w:numPr>
        <w:shd w:val="clear" w:color="auto" w:fill="FFFFFF"/>
        <w:tabs>
          <w:tab w:val="clear" w:pos="720"/>
        </w:tabs>
        <w:spacing w:before="100" w:beforeAutospacing="1" w:after="100" w:afterAutospacing="1" w:line="240" w:lineRule="auto"/>
        <w:ind w:left="0" w:firstLine="142"/>
        <w:jc w:val="both"/>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t>Регистрацията на застъпниците се извършва от РИК Монтана чрез Заявление за регистрация на застъпници по образец (Приложение № 43-НС от изборните книжа), подадено до 17.00 ч. на 01.10.2022 г. Заявлението се подписва от представляващия/те партията или коалицията или от изрично упълномощени от тях лица. В случаите, когато заявлението се подписва и/или подава от упълномощени лица, се представя и заверено от пълномощника копие на съответното пълномощно. Заявлението на инициативния комитет се подписва от представляващото инициативния комитет лице.</w:t>
      </w:r>
    </w:p>
    <w:p w:rsidR="00E35110" w:rsidRPr="009806C5" w:rsidRDefault="00E35110" w:rsidP="00E35110">
      <w:pPr>
        <w:shd w:val="clear" w:color="auto" w:fill="FFFFFF"/>
        <w:spacing w:after="107" w:line="240" w:lineRule="auto"/>
        <w:jc w:val="both"/>
        <w:rPr>
          <w:rFonts w:ascii="Times New Roman" w:hAnsi="Times New Roman"/>
          <w:color w:val="333333"/>
          <w:sz w:val="24"/>
          <w:szCs w:val="24"/>
          <w:shd w:val="clear" w:color="auto" w:fill="FFFFFF"/>
        </w:rPr>
      </w:pPr>
      <w:r w:rsidRPr="009806C5">
        <w:rPr>
          <w:rFonts w:ascii="Times New Roman" w:eastAsia="Times New Roman" w:hAnsi="Times New Roman"/>
          <w:color w:val="333333"/>
          <w:sz w:val="24"/>
          <w:szCs w:val="24"/>
        </w:rPr>
        <w:t xml:space="preserve">      Към заявлението на партията, коалицията или инициативния комитет задължително се прилага списък на лицата на хартиен носител в един екземпляр и на технически носител </w:t>
      </w:r>
      <w:r w:rsidRPr="009806C5">
        <w:rPr>
          <w:rFonts w:ascii="Times New Roman" w:hAnsi="Times New Roman"/>
          <w:color w:val="333333"/>
          <w:sz w:val="24"/>
          <w:szCs w:val="24"/>
          <w:shd w:val="clear" w:color="auto" w:fill="FFFFFF"/>
        </w:rPr>
        <w:t> подходящ формат (.</w:t>
      </w:r>
      <w:proofErr w:type="spellStart"/>
      <w:r w:rsidRPr="009806C5">
        <w:rPr>
          <w:rFonts w:ascii="Times New Roman" w:hAnsi="Times New Roman"/>
          <w:color w:val="333333"/>
          <w:sz w:val="24"/>
          <w:szCs w:val="24"/>
          <w:shd w:val="clear" w:color="auto" w:fill="FFFFFF"/>
        </w:rPr>
        <w:t>csv</w:t>
      </w:r>
      <w:proofErr w:type="spellEnd"/>
      <w:r w:rsidRPr="009806C5">
        <w:rPr>
          <w:rFonts w:ascii="Times New Roman" w:hAnsi="Times New Roman"/>
          <w:color w:val="333333"/>
          <w:sz w:val="24"/>
          <w:szCs w:val="24"/>
          <w:shd w:val="clear" w:color="auto" w:fill="FFFFFF"/>
        </w:rPr>
        <w:t>, .</w:t>
      </w:r>
      <w:proofErr w:type="spellStart"/>
      <w:r w:rsidRPr="009806C5">
        <w:rPr>
          <w:rFonts w:ascii="Times New Roman" w:hAnsi="Times New Roman"/>
          <w:color w:val="333333"/>
          <w:sz w:val="24"/>
          <w:szCs w:val="24"/>
          <w:shd w:val="clear" w:color="auto" w:fill="FFFFFF"/>
        </w:rPr>
        <w:t>xls</w:t>
      </w:r>
      <w:proofErr w:type="spellEnd"/>
      <w:r w:rsidRPr="009806C5">
        <w:rPr>
          <w:rFonts w:ascii="Times New Roman" w:hAnsi="Times New Roman"/>
          <w:color w:val="333333"/>
          <w:sz w:val="24"/>
          <w:szCs w:val="24"/>
          <w:shd w:val="clear" w:color="auto" w:fill="FFFFFF"/>
        </w:rPr>
        <w:t>, .</w:t>
      </w:r>
      <w:proofErr w:type="spellStart"/>
      <w:r w:rsidRPr="009806C5">
        <w:rPr>
          <w:rFonts w:ascii="Times New Roman" w:hAnsi="Times New Roman"/>
          <w:color w:val="333333"/>
          <w:sz w:val="24"/>
          <w:szCs w:val="24"/>
          <w:shd w:val="clear" w:color="auto" w:fill="FFFFFF"/>
        </w:rPr>
        <w:t>xlsx</w:t>
      </w:r>
      <w:proofErr w:type="spellEnd"/>
      <w:r w:rsidRPr="009806C5">
        <w:rPr>
          <w:rFonts w:ascii="Times New Roman" w:hAnsi="Times New Roman"/>
          <w:color w:val="333333"/>
          <w:sz w:val="24"/>
          <w:szCs w:val="24"/>
          <w:shd w:val="clear" w:color="auto" w:fill="FFFFFF"/>
        </w:rPr>
        <w:t>), както и декларация от лицата (Приложение № 45-НС от изборните книжа). Списъкът се подписва по реда на подписване на заявлението за регистрация и се подава от представляващия/те или от упълномощено/и от него/тях лице/а.</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 xml:space="preserve">       6. Заявлението за регистрация на застъпници се завежда от съответната РИК във входящия регистър за регистрация на застъпници и на заместващи застъпници на страница първа от същия (Приложение № 46-НС от изборните книжа).</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7. Партиите, коалициите и инициативните комитети,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изискванията на т. 4, буква „а“ от настоящото решение. Заявлението се завежда във входящия регистър на заявленията за регистрация на застъпници и на заместващи застъпници на страница втора от същия.</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 xml:space="preserve">8. След извършване на проверка на лицата дали отговарят на изискванията по т. 2, 3 и 31 от настоящото решение за регистрирането им като застъпници, РИК приема решение за </w:t>
      </w:r>
      <w:r w:rsidRPr="009806C5">
        <w:rPr>
          <w:color w:val="333333"/>
        </w:rPr>
        <w:lastRenderedPageBreak/>
        <w:t>регистрация и издава удостоверения на регистрираните застъпници, в един екземпляр по образец (Приложение № 48-НС от изборните книжа).</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9. Всяка партия, коалиция и инициативен комитет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коалиция и инициативен комитет може да бъде до една трета от броя на избирателните секции в съответния изборен район.</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10. Заместващите застъпници се регистрират в РИК по реда на т. 5 чрез предложение по образец (Приложение № 44-НС от изборните книжа), подадено до 17.00 ч. на 01.10.2022 г.</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11. Предложението по т. 10, както и второ или последващо предложение за регистрация на заместващи застъпници, се завежда от РИК във входящия регистър за регистрация на застъпници и заместващи застъпници на страница трета от регистъра (Приложение № 46-НС от изборните книжа).</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12. С решението си РИК регистрира заместващия застъпник, заличава регистрацията и анулира удостоверението на заместения застъпник.</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13. РИК издава удостоверение на регистрирания заместващ застъпник.</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14. РИК води публичен регистър на застъпниците по кандидатски листи, който публикува на интернет страницата си (Приложение № 47-НС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 Достъпът до личните данни в регистъра се осъществява при спазване изискванията за защита на личните данни.</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15. Отказът на РИК да регистрира застъпник или да му издаде удостоверение може да се оспори пред Централната избирателна комисия (ЦИК) по реда на чл. 73, ал. 1 от Изборния кодекс.</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ІІІ. Права и задължения на застъпниците</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16. 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17. Застъпникът има право:</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а) да подпомага кандидатите от кандидатската листа, регистрирана от партия, коалиция или инициативен комитет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б) да присъства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 или инициативен комитет;</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 xml:space="preserve">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w:t>
      </w:r>
      <w:r w:rsidRPr="009806C5">
        <w:rPr>
          <w:color w:val="333333"/>
        </w:rPr>
        <w:lastRenderedPageBreak/>
        <w:t xml:space="preserve">включително чрез </w:t>
      </w:r>
      <w:proofErr w:type="spellStart"/>
      <w:r w:rsidRPr="009806C5">
        <w:rPr>
          <w:color w:val="333333"/>
        </w:rPr>
        <w:t>видеозаснемане</w:t>
      </w:r>
      <w:proofErr w:type="spellEnd"/>
      <w:r w:rsidRPr="009806C5">
        <w:rPr>
          <w:color w:val="333333"/>
        </w:rPr>
        <w:t xml:space="preserve"> или </w:t>
      </w:r>
      <w:proofErr w:type="spellStart"/>
      <w:r w:rsidRPr="009806C5">
        <w:rPr>
          <w:color w:val="333333"/>
        </w:rPr>
        <w:t>видеоизлъчване</w:t>
      </w:r>
      <w:proofErr w:type="spellEnd"/>
      <w:r w:rsidRPr="009806C5">
        <w:rPr>
          <w:color w:val="333333"/>
        </w:rPr>
        <w:t xml:space="preserve"> по ред, определен от Централната избирателна комисия;</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 xml:space="preserve">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и прехвърляне на данните от записващото техническо устройство в районната избирателна комисия, като му се осигурява пряка видимост при приемането и проверката на протоколите, както и при прехвърлянето на данните, включително чрез </w:t>
      </w:r>
      <w:proofErr w:type="spellStart"/>
      <w:r w:rsidRPr="009806C5">
        <w:rPr>
          <w:color w:val="333333"/>
        </w:rPr>
        <w:t>видеозаснемане</w:t>
      </w:r>
      <w:proofErr w:type="spellEnd"/>
      <w:r w:rsidRPr="009806C5">
        <w:rPr>
          <w:color w:val="333333"/>
        </w:rPr>
        <w:t xml:space="preserve"> или </w:t>
      </w:r>
      <w:proofErr w:type="spellStart"/>
      <w:r w:rsidRPr="009806C5">
        <w:rPr>
          <w:color w:val="333333"/>
        </w:rPr>
        <w:t>видеоизлъчване</w:t>
      </w:r>
      <w:proofErr w:type="spellEnd"/>
      <w:r w:rsidRPr="009806C5">
        <w:rPr>
          <w:color w:val="333333"/>
        </w:rPr>
        <w:t xml:space="preserve"> по ред, определен от Централната избирателна комисия;</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д) да получи срещу подпис копие от протокола с резултатите от гласуването в избирателната секция, включително протокола с данните от машинното гласуване, както и с резултатите от гласуването в съответния изборен район. Копието на протокола на СИК, съответно РИК,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списъка на лицата, получили копие от подписания протокол (Приложение № 80-НС), след което застъпникът се подписва. Списъкът се подписва от председателя и секретаря на СИК, съответно на РИК;</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е) да подава жалби и сигнали за нарушения на изборния процес.</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18. В изборния ден застъпниците са длъжни:</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а) да спазват реда за свободното и спокойно протичане на гласуването в избирателната секция;</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б) да не пречат на гласуването в избирателната секция;</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в) да изпълняват указанията на председателя и решенията на секционната избирателна комисия.</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ІV. Легитимация и отличителни знаци</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19. Застъпниците се легитимират с издаденото удостоверение за периода от регистрирането им до обявяването на резултатите от изборите, а в изборния ден – и с утвърдения отличителен знак.</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20. В изборния ден застъпниците са длъжни да носят само отличителния знак, утвърден с Решение № 1205-НС от 4 август 2022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на СИК може да се оспорва пред РИК, съответно – пред ЦИК (за секциите извън страната), които се произнасят незабавно с решение, което не подлежи на обжалване.</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V. Статут на застъпниците</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21. 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 на резултатите от изборите. Когато регистрацията на кандидатска листа е заличена, заличаването е в сила и за застъпниците на кандидатите от тази листа.</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VІ. Общи разпоредби</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lastRenderedPageBreak/>
        <w:t>22. Застъпникът не може да бъде придружител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23. Застъпникът не може да бъде кандидат за народен представител, наблюдател, представител на друга партия, коалиция или инициативен комитет, член на избирателна комисия, член на друг инициативен комитет, анкетьор или да участва в изборите в друго подобно качество.</w:t>
      </w:r>
    </w:p>
    <w:p w:rsidR="00E35110" w:rsidRPr="009806C5" w:rsidRDefault="00E35110" w:rsidP="00E35110">
      <w:pPr>
        <w:pStyle w:val="a4"/>
        <w:shd w:val="clear" w:color="auto" w:fill="FFFFFF"/>
        <w:spacing w:before="0" w:beforeAutospacing="0" w:after="150" w:afterAutospacing="0"/>
        <w:jc w:val="both"/>
        <w:rPr>
          <w:color w:val="333333"/>
        </w:rPr>
      </w:pPr>
      <w:r w:rsidRPr="009806C5">
        <w:rPr>
          <w:color w:val="333333"/>
        </w:rPr>
        <w:t>24. На лицата в качеството им на застъпници на кандидатите в кандидатските листи на партии, коалиции и инициативни комитети не се издават удостоверения за гласуване на друго място по чл. 34 ИК.</w:t>
      </w:r>
    </w:p>
    <w:p w:rsidR="00E35110" w:rsidRPr="009806C5" w:rsidRDefault="00E35110" w:rsidP="00E35110">
      <w:pPr>
        <w:shd w:val="clear" w:color="auto" w:fill="FFFFFF"/>
        <w:spacing w:after="107" w:line="240" w:lineRule="auto"/>
        <w:jc w:val="both"/>
        <w:rPr>
          <w:rFonts w:ascii="Times New Roman" w:eastAsia="Times New Roman" w:hAnsi="Times New Roman"/>
          <w:color w:val="333333"/>
          <w:sz w:val="24"/>
          <w:szCs w:val="24"/>
        </w:rPr>
      </w:pPr>
      <w:r w:rsidRPr="009806C5">
        <w:rPr>
          <w:rFonts w:ascii="Times New Roman" w:eastAsia="Times New Roman" w:hAnsi="Times New Roman"/>
          <w:color w:val="333333"/>
          <w:sz w:val="24"/>
          <w:szCs w:val="24"/>
        </w:rPr>
        <w:t>   Решението подлежи на оспорване пред ЦИК чрез РИК в тридневен срок от обявяването му.</w:t>
      </w:r>
    </w:p>
    <w:p w:rsidR="00E35110" w:rsidRPr="00510773" w:rsidRDefault="00E35110" w:rsidP="00E35110">
      <w:pPr>
        <w:shd w:val="clear" w:color="auto" w:fill="FFFFFF"/>
        <w:spacing w:after="107" w:line="240" w:lineRule="auto"/>
        <w:jc w:val="both"/>
        <w:rPr>
          <w:rFonts w:ascii="Times New Roman" w:eastAsia="Times New Roman" w:hAnsi="Times New Roman"/>
          <w:color w:val="333333"/>
          <w:sz w:val="24"/>
          <w:szCs w:val="24"/>
        </w:rPr>
      </w:pPr>
    </w:p>
    <w:p w:rsidR="00D853B8" w:rsidRDefault="00E35110" w:rsidP="001D2682">
      <w:pPr>
        <w:shd w:val="clear" w:color="auto" w:fill="FFFFFF"/>
        <w:spacing w:after="107"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Pr="00510773">
        <w:rPr>
          <w:rFonts w:ascii="Times New Roman" w:eastAsia="Times New Roman" w:hAnsi="Times New Roman"/>
          <w:color w:val="333333"/>
          <w:sz w:val="24"/>
          <w:szCs w:val="24"/>
        </w:rPr>
        <w:t>Настоящото решение подлежи на обжалване пред Централна избирателна комисия в срок 3 /три/ дни от обявяването му.</w:t>
      </w:r>
    </w:p>
    <w:p w:rsidR="001D2682" w:rsidRPr="001D2682" w:rsidRDefault="001D2682" w:rsidP="001D2682">
      <w:pPr>
        <w:shd w:val="clear" w:color="auto" w:fill="FFFFFF"/>
        <w:spacing w:after="107" w:line="240" w:lineRule="auto"/>
        <w:jc w:val="both"/>
        <w:rPr>
          <w:rFonts w:ascii="Times New Roman" w:eastAsia="Times New Roman" w:hAnsi="Times New Roman"/>
          <w:color w:val="333333"/>
          <w:sz w:val="24"/>
          <w:szCs w:val="24"/>
        </w:rPr>
      </w:pPr>
    </w:p>
    <w:p w:rsidR="00E35110" w:rsidRDefault="000A7B85" w:rsidP="00E35110">
      <w:pPr>
        <w:shd w:val="clear" w:color="auto" w:fill="FFFFFF"/>
        <w:spacing w:after="107" w:line="240" w:lineRule="auto"/>
        <w:jc w:val="both"/>
        <w:rPr>
          <w:rFonts w:ascii="Times New Roman" w:eastAsia="Times New Roman" w:hAnsi="Times New Roman"/>
          <w:color w:val="000000" w:themeColor="text1"/>
          <w:sz w:val="24"/>
          <w:szCs w:val="24"/>
          <w:lang w:eastAsia="bg-BG"/>
        </w:rPr>
      </w:pPr>
      <w:r w:rsidRPr="00A4273F">
        <w:rPr>
          <w:rFonts w:ascii="Times New Roman" w:hAnsi="Times New Roman"/>
          <w:b/>
          <w:color w:val="333333"/>
          <w:sz w:val="24"/>
          <w:szCs w:val="24"/>
          <w:u w:val="single"/>
        </w:rPr>
        <w:t>По т. 3</w:t>
      </w:r>
      <w:r w:rsidRPr="00A4273F">
        <w:rPr>
          <w:rFonts w:ascii="Times New Roman" w:hAnsi="Times New Roman"/>
          <w:color w:val="333333"/>
          <w:sz w:val="24"/>
          <w:szCs w:val="24"/>
        </w:rPr>
        <w:t xml:space="preserve"> от дневния ред</w:t>
      </w:r>
      <w:r w:rsidR="002379EF" w:rsidRPr="00A4273F">
        <w:rPr>
          <w:rFonts w:ascii="Times New Roman" w:hAnsi="Times New Roman"/>
          <w:sz w:val="24"/>
          <w:szCs w:val="24"/>
        </w:rPr>
        <w:t xml:space="preserve"> докладва  Пламка Григорова относно</w:t>
      </w:r>
      <w:r w:rsidR="002379EF" w:rsidRPr="00E35110">
        <w:rPr>
          <w:rFonts w:ascii="Verdana" w:hAnsi="Verdana"/>
          <w:sz w:val="20"/>
          <w:szCs w:val="20"/>
        </w:rPr>
        <w:t>:</w:t>
      </w:r>
      <w:r w:rsidR="002379EF" w:rsidRPr="00E35110">
        <w:rPr>
          <w:color w:val="000000" w:themeColor="text1"/>
        </w:rPr>
        <w:t xml:space="preserve"> </w:t>
      </w:r>
      <w:r w:rsidR="00E35110" w:rsidRPr="00E35110">
        <w:rPr>
          <w:rFonts w:ascii="Times New Roman" w:eastAsia="Times New Roman" w:hAnsi="Times New Roman"/>
          <w:color w:val="000000" w:themeColor="text1"/>
          <w:sz w:val="24"/>
          <w:szCs w:val="24"/>
          <w:lang w:eastAsia="bg-BG"/>
        </w:rPr>
        <w:t>Регистриране на кандидати за народни представители, предложени от ПП ГЛАС НАРОДЕН за участие в изборите за народни представители на 02 октомври 2022 г.</w:t>
      </w:r>
    </w:p>
    <w:p w:rsidR="00A4273F" w:rsidRPr="00775B7B" w:rsidRDefault="00A4273F" w:rsidP="00A4273F">
      <w:pPr>
        <w:pStyle w:val="a3"/>
        <w:spacing w:after="0" w:line="360" w:lineRule="auto"/>
        <w:ind w:left="360"/>
        <w:jc w:val="both"/>
        <w:rPr>
          <w:rFonts w:ascii="Times New Roman" w:hAnsi="Times New Roman"/>
          <w:sz w:val="24"/>
          <w:szCs w:val="24"/>
          <w:lang w:eastAsia="bg-BG"/>
        </w:rPr>
      </w:pPr>
      <w:r>
        <w:rPr>
          <w:rFonts w:ascii="Times New Roman" w:hAnsi="Times New Roman"/>
          <w:sz w:val="24"/>
          <w:szCs w:val="24"/>
          <w:lang w:eastAsia="bg-BG"/>
        </w:rPr>
        <w:t xml:space="preserve">          </w:t>
      </w:r>
      <w:r w:rsidRPr="00775B7B">
        <w:rPr>
          <w:rFonts w:ascii="Times New Roman" w:hAnsi="Times New Roman"/>
          <w:sz w:val="24"/>
          <w:szCs w:val="24"/>
          <w:lang w:eastAsia="bg-BG"/>
        </w:rPr>
        <w:t>Проектът на Решение  беше подложен на поименно гласуване.</w:t>
      </w:r>
    </w:p>
    <w:p w:rsidR="00A4273F" w:rsidRPr="00775B7B" w:rsidRDefault="00A4273F" w:rsidP="00A4273F">
      <w:pPr>
        <w:shd w:val="clear" w:color="auto" w:fill="FFFFFF"/>
        <w:spacing w:after="0" w:line="360" w:lineRule="auto"/>
        <w:ind w:left="720"/>
        <w:jc w:val="both"/>
        <w:rPr>
          <w:rFonts w:ascii="Times New Roman" w:eastAsia="Times New Roman" w:hAnsi="Times New Roman"/>
          <w:color w:val="333333"/>
          <w:sz w:val="24"/>
          <w:szCs w:val="24"/>
          <w:lang w:eastAsia="bg-BG"/>
        </w:rPr>
      </w:pPr>
      <w:r w:rsidRPr="00775B7B">
        <w:rPr>
          <w:rFonts w:ascii="Times New Roman" w:eastAsia="Times New Roman" w:hAnsi="Times New Roman"/>
          <w:color w:val="333333"/>
          <w:sz w:val="24"/>
          <w:szCs w:val="24"/>
          <w:lang w:eastAsia="bg-BG"/>
        </w:rPr>
        <w:t xml:space="preserve">    Решението беше прието  с пълно мнозинство от 13 гласа „ЗА”, </w:t>
      </w:r>
    </w:p>
    <w:p w:rsidR="001D2682" w:rsidRPr="00B6170B" w:rsidRDefault="001D2682" w:rsidP="001D2682">
      <w:pPr>
        <w:jc w:val="center"/>
        <w:outlineLvl w:val="0"/>
        <w:rPr>
          <w:rFonts w:ascii="Times New Roman" w:hAnsi="Times New Roman"/>
          <w:b/>
          <w:sz w:val="24"/>
          <w:szCs w:val="24"/>
        </w:rPr>
      </w:pPr>
      <w:r w:rsidRPr="00B6170B">
        <w:rPr>
          <w:rFonts w:ascii="Times New Roman" w:hAnsi="Times New Roman"/>
          <w:b/>
          <w:sz w:val="24"/>
          <w:szCs w:val="24"/>
        </w:rPr>
        <w:t xml:space="preserve">РЕШЕНИЕ № </w:t>
      </w:r>
      <w:r>
        <w:rPr>
          <w:rFonts w:ascii="Times New Roman" w:hAnsi="Times New Roman"/>
          <w:b/>
          <w:sz w:val="24"/>
          <w:szCs w:val="24"/>
        </w:rPr>
        <w:t>32–</w:t>
      </w:r>
      <w:r w:rsidRPr="00B6170B">
        <w:rPr>
          <w:rFonts w:ascii="Times New Roman" w:hAnsi="Times New Roman"/>
          <w:b/>
          <w:sz w:val="24"/>
          <w:szCs w:val="24"/>
        </w:rPr>
        <w:t xml:space="preserve"> НС</w:t>
      </w:r>
      <w:r>
        <w:rPr>
          <w:rFonts w:ascii="Times New Roman" w:hAnsi="Times New Roman"/>
          <w:b/>
          <w:sz w:val="24"/>
          <w:szCs w:val="24"/>
        </w:rPr>
        <w:t xml:space="preserve"> </w:t>
      </w:r>
      <w:r w:rsidRPr="00B6170B">
        <w:rPr>
          <w:rFonts w:ascii="Times New Roman" w:hAnsi="Times New Roman"/>
          <w:b/>
          <w:sz w:val="24"/>
          <w:szCs w:val="24"/>
        </w:rPr>
        <w:t xml:space="preserve">от </w:t>
      </w:r>
      <w:r>
        <w:rPr>
          <w:rFonts w:ascii="Times New Roman" w:hAnsi="Times New Roman"/>
          <w:b/>
          <w:sz w:val="24"/>
          <w:szCs w:val="24"/>
        </w:rPr>
        <w:t>22</w:t>
      </w:r>
      <w:r w:rsidRPr="00B6170B">
        <w:rPr>
          <w:rFonts w:ascii="Times New Roman" w:hAnsi="Times New Roman"/>
          <w:b/>
          <w:sz w:val="24"/>
          <w:szCs w:val="24"/>
        </w:rPr>
        <w:t xml:space="preserve"> август 2022 г.</w:t>
      </w:r>
    </w:p>
    <w:p w:rsidR="001D2682" w:rsidRPr="00A02396" w:rsidRDefault="001D2682" w:rsidP="001D2682">
      <w:pPr>
        <w:shd w:val="clear" w:color="auto" w:fill="FFFFFF"/>
        <w:spacing w:after="107" w:line="240" w:lineRule="auto"/>
        <w:rPr>
          <w:rFonts w:ascii="Times New Roman" w:eastAsia="Times New Roman" w:hAnsi="Times New Roman"/>
          <w:b/>
          <w:color w:val="333333"/>
          <w:sz w:val="24"/>
          <w:szCs w:val="24"/>
        </w:rPr>
      </w:pPr>
      <w:r w:rsidRPr="00A02396">
        <w:rPr>
          <w:rFonts w:ascii="Times New Roman" w:eastAsia="Times New Roman" w:hAnsi="Times New Roman"/>
          <w:b/>
          <w:color w:val="333333"/>
          <w:sz w:val="24"/>
          <w:szCs w:val="24"/>
        </w:rPr>
        <w:t xml:space="preserve">  ОТНОСНО: Регистриране на кандидати за народни представители, предложени от ПП ГЛАС НАРОДЕН за участие в изборите за народни представители на 02 октомври 2022 г.</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xml:space="preserve">        С вх. № 25 от 21.08. 2022 г. е постъпило е предложение от ПП ГЛАС НАРОДЕН подписано от Борислав Николаев Маринов, пълномощник  на Светослав Емилов Витков,  представляващ  партията, за регистриране на кандидати за народни представители за участие в изборите за народни представители на 02 октомври 2022 г.</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xml:space="preserve">      Към предложението са приложени: Предложение за регистриране на кандидатска листа за народни представители в изборите за народни представители на </w:t>
      </w:r>
      <w:r>
        <w:rPr>
          <w:rFonts w:ascii="Times New Roman" w:eastAsia="Times New Roman" w:hAnsi="Times New Roman"/>
          <w:color w:val="333333"/>
          <w:sz w:val="24"/>
          <w:szCs w:val="24"/>
        </w:rPr>
        <w:t>02</w:t>
      </w:r>
      <w:r w:rsidRPr="00A02396">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октомври</w:t>
      </w:r>
      <w:r w:rsidRPr="00A02396">
        <w:rPr>
          <w:rFonts w:ascii="Times New Roman" w:eastAsia="Times New Roman" w:hAnsi="Times New Roman"/>
          <w:color w:val="333333"/>
          <w:sz w:val="24"/>
          <w:szCs w:val="24"/>
        </w:rPr>
        <w:t xml:space="preserve"> 202</w:t>
      </w:r>
      <w:r>
        <w:rPr>
          <w:rFonts w:ascii="Times New Roman" w:eastAsia="Times New Roman" w:hAnsi="Times New Roman"/>
          <w:color w:val="333333"/>
          <w:sz w:val="24"/>
          <w:szCs w:val="24"/>
        </w:rPr>
        <w:t>2</w:t>
      </w:r>
      <w:r w:rsidRPr="00A02396">
        <w:rPr>
          <w:rFonts w:ascii="Times New Roman" w:eastAsia="Times New Roman" w:hAnsi="Times New Roman"/>
          <w:color w:val="333333"/>
          <w:sz w:val="24"/>
          <w:szCs w:val="24"/>
        </w:rPr>
        <w:t xml:space="preserve"> г.,</w:t>
      </w:r>
      <w:r>
        <w:rPr>
          <w:rFonts w:ascii="Times New Roman" w:eastAsia="Times New Roman" w:hAnsi="Times New Roman"/>
          <w:color w:val="333333"/>
          <w:sz w:val="24"/>
          <w:szCs w:val="24"/>
        </w:rPr>
        <w:t xml:space="preserve"> Пълномощно от представляващия партията и</w:t>
      </w:r>
      <w:r w:rsidRPr="00A02396">
        <w:rPr>
          <w:rFonts w:ascii="Times New Roman" w:eastAsia="Times New Roman" w:hAnsi="Times New Roman"/>
          <w:color w:val="333333"/>
          <w:sz w:val="24"/>
          <w:szCs w:val="24"/>
        </w:rPr>
        <w:t xml:space="preserve"> заявление - декларация по чл. 255, ал. 1, т. 3 във връзка с чл. 3, ал. 3 от Изборния кодекс, подписана от всеки кандидат.</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Предложението  за регистрация на кандидатска листа от ПП Г</w:t>
      </w:r>
      <w:r w:rsidR="00790D18">
        <w:rPr>
          <w:rFonts w:ascii="Times New Roman" w:eastAsia="Times New Roman" w:hAnsi="Times New Roman"/>
          <w:color w:val="333333"/>
          <w:sz w:val="24"/>
          <w:szCs w:val="24"/>
        </w:rPr>
        <w:t>ЛАС НАРОДЕН е заведено под №1/2</w:t>
      </w:r>
      <w:r w:rsidR="00790D18">
        <w:rPr>
          <w:rFonts w:ascii="Times New Roman" w:eastAsia="Times New Roman" w:hAnsi="Times New Roman"/>
          <w:color w:val="333333"/>
          <w:sz w:val="24"/>
          <w:szCs w:val="24"/>
          <w:lang w:val="en-US"/>
        </w:rPr>
        <w:t>7</w:t>
      </w:r>
      <w:r w:rsidR="00790D18">
        <w:rPr>
          <w:rFonts w:ascii="Times New Roman" w:eastAsia="Times New Roman" w:hAnsi="Times New Roman"/>
          <w:color w:val="333333"/>
          <w:sz w:val="24"/>
          <w:szCs w:val="24"/>
        </w:rPr>
        <w:t>.08.2022</w:t>
      </w:r>
      <w:r w:rsidRPr="00A02396">
        <w:rPr>
          <w:rFonts w:ascii="Times New Roman" w:eastAsia="Times New Roman" w:hAnsi="Times New Roman"/>
          <w:color w:val="333333"/>
          <w:sz w:val="24"/>
          <w:szCs w:val="24"/>
        </w:rPr>
        <w:t xml:space="preserve"> г. в регистъра на партиите  във входящия регистър на кандидатските листи за участие в изборите за народни представители по чл.255, ал.1 от ИК </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Налице са изискванията на чл. 253-255 от Изборния кодекс.</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На основание чл.  72, ал.1, т.1 и т. 8 от Изборния кодекс и във връзка с чл.255 и чл.258, ал. 1 от Изборния кодекс, Решение № 1</w:t>
      </w:r>
      <w:r>
        <w:rPr>
          <w:rFonts w:ascii="Times New Roman" w:eastAsia="Times New Roman" w:hAnsi="Times New Roman"/>
          <w:color w:val="333333"/>
          <w:sz w:val="24"/>
          <w:szCs w:val="24"/>
        </w:rPr>
        <w:t>22</w:t>
      </w:r>
      <w:r w:rsidRPr="00A02396">
        <w:rPr>
          <w:rFonts w:ascii="Times New Roman" w:eastAsia="Times New Roman" w:hAnsi="Times New Roman"/>
          <w:color w:val="333333"/>
          <w:sz w:val="24"/>
          <w:szCs w:val="24"/>
        </w:rPr>
        <w:t xml:space="preserve">9- НС от </w:t>
      </w:r>
      <w:r>
        <w:rPr>
          <w:rFonts w:ascii="Times New Roman" w:eastAsia="Times New Roman" w:hAnsi="Times New Roman"/>
          <w:color w:val="333333"/>
          <w:sz w:val="24"/>
          <w:szCs w:val="24"/>
        </w:rPr>
        <w:t>11.08.</w:t>
      </w:r>
      <w:r w:rsidRPr="00A02396">
        <w:rPr>
          <w:rFonts w:ascii="Times New Roman" w:eastAsia="Times New Roman" w:hAnsi="Times New Roman"/>
          <w:color w:val="333333"/>
          <w:sz w:val="24"/>
          <w:szCs w:val="24"/>
        </w:rPr>
        <w:t>202</w:t>
      </w:r>
      <w:r>
        <w:rPr>
          <w:rFonts w:ascii="Times New Roman" w:eastAsia="Times New Roman" w:hAnsi="Times New Roman"/>
          <w:color w:val="333333"/>
          <w:sz w:val="24"/>
          <w:szCs w:val="24"/>
        </w:rPr>
        <w:t>2</w:t>
      </w:r>
      <w:r w:rsidRPr="00A02396">
        <w:rPr>
          <w:rFonts w:ascii="Times New Roman" w:eastAsia="Times New Roman" w:hAnsi="Times New Roman"/>
          <w:color w:val="333333"/>
          <w:sz w:val="24"/>
          <w:szCs w:val="24"/>
        </w:rPr>
        <w:t xml:space="preserve"> г. на ЦИК  и </w:t>
      </w:r>
      <w:r w:rsidRPr="00A02396">
        <w:rPr>
          <w:rFonts w:ascii="Times New Roman" w:eastAsia="Times New Roman" w:hAnsi="Times New Roman"/>
          <w:color w:val="333333"/>
          <w:sz w:val="24"/>
          <w:szCs w:val="24"/>
        </w:rPr>
        <w:lastRenderedPageBreak/>
        <w:t xml:space="preserve">Решение № </w:t>
      </w:r>
      <w:r>
        <w:rPr>
          <w:rFonts w:ascii="Times New Roman" w:eastAsia="Times New Roman" w:hAnsi="Times New Roman"/>
          <w:color w:val="333333"/>
          <w:sz w:val="24"/>
          <w:szCs w:val="24"/>
        </w:rPr>
        <w:t>1285</w:t>
      </w:r>
      <w:r w:rsidRPr="00A02396">
        <w:rPr>
          <w:rFonts w:ascii="Times New Roman" w:eastAsia="Times New Roman" w:hAnsi="Times New Roman"/>
          <w:color w:val="333333"/>
          <w:sz w:val="24"/>
          <w:szCs w:val="24"/>
        </w:rPr>
        <w:t>- НС от 1</w:t>
      </w:r>
      <w:r>
        <w:rPr>
          <w:rFonts w:ascii="Times New Roman" w:eastAsia="Times New Roman" w:hAnsi="Times New Roman"/>
          <w:color w:val="333333"/>
          <w:sz w:val="24"/>
          <w:szCs w:val="24"/>
        </w:rPr>
        <w:t>6</w:t>
      </w:r>
      <w:r w:rsidRPr="00A02396">
        <w:rPr>
          <w:rFonts w:ascii="Times New Roman" w:eastAsia="Times New Roman" w:hAnsi="Times New Roman"/>
          <w:color w:val="333333"/>
          <w:sz w:val="24"/>
          <w:szCs w:val="24"/>
        </w:rPr>
        <w:t>.0</w:t>
      </w:r>
      <w:r>
        <w:rPr>
          <w:rFonts w:ascii="Times New Roman" w:eastAsia="Times New Roman" w:hAnsi="Times New Roman"/>
          <w:color w:val="333333"/>
          <w:sz w:val="24"/>
          <w:szCs w:val="24"/>
        </w:rPr>
        <w:t>8</w:t>
      </w:r>
      <w:r w:rsidRPr="00A02396">
        <w:rPr>
          <w:rFonts w:ascii="Times New Roman" w:eastAsia="Times New Roman" w:hAnsi="Times New Roman"/>
          <w:color w:val="333333"/>
          <w:sz w:val="24"/>
          <w:szCs w:val="24"/>
        </w:rPr>
        <w:t>.202</w:t>
      </w:r>
      <w:r>
        <w:rPr>
          <w:rFonts w:ascii="Times New Roman" w:eastAsia="Times New Roman" w:hAnsi="Times New Roman"/>
          <w:color w:val="333333"/>
          <w:sz w:val="24"/>
          <w:szCs w:val="24"/>
        </w:rPr>
        <w:t>2 г.</w:t>
      </w:r>
      <w:r w:rsidRPr="00A02396">
        <w:rPr>
          <w:rFonts w:ascii="Times New Roman" w:eastAsia="Times New Roman" w:hAnsi="Times New Roman"/>
          <w:color w:val="333333"/>
          <w:sz w:val="24"/>
          <w:szCs w:val="24"/>
        </w:rPr>
        <w:t xml:space="preserve"> на ЦИК относно регистрация на ПП ГЛАС НАРОДЕН</w:t>
      </w:r>
      <w:r>
        <w:rPr>
          <w:rFonts w:ascii="Times New Roman" w:eastAsia="Times New Roman" w:hAnsi="Times New Roman"/>
          <w:color w:val="333333"/>
          <w:sz w:val="24"/>
          <w:szCs w:val="24"/>
        </w:rPr>
        <w:t>,</w:t>
      </w:r>
      <w:r w:rsidRPr="00A02396">
        <w:rPr>
          <w:rFonts w:ascii="Times New Roman" w:eastAsia="Times New Roman" w:hAnsi="Times New Roman"/>
          <w:color w:val="333333"/>
          <w:sz w:val="24"/>
          <w:szCs w:val="24"/>
        </w:rPr>
        <w:t xml:space="preserve"> РИК -Монтана</w:t>
      </w:r>
      <w:r w:rsidRPr="00A02396">
        <w:rPr>
          <w:rFonts w:ascii="Times New Roman" w:eastAsia="Times New Roman" w:hAnsi="Times New Roman"/>
          <w:b/>
          <w:bCs/>
          <w:color w:val="333333"/>
          <w:sz w:val="24"/>
          <w:szCs w:val="24"/>
        </w:rPr>
        <w:t>   </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w:t>
      </w:r>
    </w:p>
    <w:p w:rsidR="001D2682" w:rsidRPr="00A02396" w:rsidRDefault="001D2682" w:rsidP="001D2682">
      <w:pPr>
        <w:shd w:val="clear" w:color="auto" w:fill="FFFFFF"/>
        <w:spacing w:after="107" w:line="240" w:lineRule="auto"/>
        <w:jc w:val="center"/>
        <w:rPr>
          <w:rFonts w:ascii="Times New Roman" w:eastAsia="Times New Roman" w:hAnsi="Times New Roman"/>
          <w:color w:val="333333"/>
          <w:sz w:val="24"/>
          <w:szCs w:val="24"/>
        </w:rPr>
      </w:pPr>
      <w:r w:rsidRPr="00A02396">
        <w:rPr>
          <w:rFonts w:ascii="Times New Roman" w:eastAsia="Times New Roman" w:hAnsi="Times New Roman"/>
          <w:b/>
          <w:bCs/>
          <w:color w:val="333333"/>
          <w:sz w:val="24"/>
          <w:szCs w:val="24"/>
        </w:rPr>
        <w:t>Р Е Ш И:</w:t>
      </w:r>
    </w:p>
    <w:p w:rsidR="001D2682" w:rsidRPr="00A02396" w:rsidRDefault="001D2682" w:rsidP="001D2682">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A02396">
        <w:rPr>
          <w:rFonts w:ascii="Times New Roman" w:eastAsia="Times New Roman" w:hAnsi="Times New Roman"/>
          <w:b/>
          <w:bCs/>
          <w:color w:val="333333"/>
          <w:sz w:val="24"/>
          <w:szCs w:val="24"/>
        </w:rPr>
        <w:t>РЕГИСТРИРА </w:t>
      </w:r>
      <w:r w:rsidRPr="00A02396">
        <w:rPr>
          <w:rFonts w:ascii="Times New Roman" w:eastAsia="Times New Roman" w:hAnsi="Times New Roman"/>
          <w:color w:val="333333"/>
          <w:sz w:val="24"/>
          <w:szCs w:val="24"/>
        </w:rPr>
        <w:t xml:space="preserve">кандидати за народни представители, предложени ПП ГЛАС НАРОДЕН </w:t>
      </w:r>
      <w:r>
        <w:rPr>
          <w:rFonts w:ascii="Times New Roman" w:eastAsia="Times New Roman" w:hAnsi="Times New Roman"/>
          <w:color w:val="333333"/>
          <w:sz w:val="24"/>
          <w:szCs w:val="24"/>
        </w:rPr>
        <w:t xml:space="preserve"> </w:t>
      </w:r>
      <w:r w:rsidRPr="00A02396">
        <w:rPr>
          <w:rFonts w:ascii="Times New Roman" w:eastAsia="Times New Roman" w:hAnsi="Times New Roman"/>
          <w:color w:val="333333"/>
          <w:sz w:val="24"/>
          <w:szCs w:val="24"/>
        </w:rPr>
        <w:t>за участие в изборите  за народни представители на 0</w:t>
      </w:r>
      <w:r>
        <w:rPr>
          <w:rFonts w:ascii="Times New Roman" w:eastAsia="Times New Roman" w:hAnsi="Times New Roman"/>
          <w:color w:val="333333"/>
          <w:sz w:val="24"/>
          <w:szCs w:val="24"/>
        </w:rPr>
        <w:t>2</w:t>
      </w:r>
      <w:r w:rsidRPr="00A02396">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октомври</w:t>
      </w:r>
      <w:r w:rsidRPr="00A02396">
        <w:rPr>
          <w:rFonts w:ascii="Times New Roman" w:eastAsia="Times New Roman" w:hAnsi="Times New Roman"/>
          <w:color w:val="333333"/>
          <w:sz w:val="24"/>
          <w:szCs w:val="24"/>
        </w:rPr>
        <w:t xml:space="preserve"> 202</w:t>
      </w:r>
      <w:r>
        <w:rPr>
          <w:rFonts w:ascii="Times New Roman" w:eastAsia="Times New Roman" w:hAnsi="Times New Roman"/>
          <w:color w:val="333333"/>
          <w:sz w:val="24"/>
          <w:szCs w:val="24"/>
        </w:rPr>
        <w:t>2</w:t>
      </w:r>
      <w:r w:rsidRPr="00A02396">
        <w:rPr>
          <w:rFonts w:ascii="Times New Roman" w:eastAsia="Times New Roman" w:hAnsi="Times New Roman"/>
          <w:color w:val="333333"/>
          <w:sz w:val="24"/>
          <w:szCs w:val="24"/>
        </w:rPr>
        <w:t xml:space="preserve"> г. в 12 МИР – МОНТАНА, както следва:</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w:t>
      </w:r>
    </w:p>
    <w:p w:rsidR="001D2682"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w:t>
      </w:r>
      <w:r>
        <w:rPr>
          <w:rFonts w:ascii="Times New Roman" w:eastAsia="Times New Roman" w:hAnsi="Times New Roman"/>
          <w:color w:val="333333"/>
          <w:sz w:val="24"/>
          <w:szCs w:val="24"/>
        </w:rPr>
        <w:t>ТЕОДОРА БОРИСЛАВОВА КОСТОВА</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ЦВЕТАН АНГЕЛОВ ЯНКУЛОВСКИ</w:t>
      </w:r>
      <w:r w:rsidRPr="00A02396">
        <w:rPr>
          <w:rFonts w:ascii="Times New Roman" w:eastAsia="Times New Roman" w:hAnsi="Times New Roman"/>
          <w:color w:val="333333"/>
          <w:sz w:val="24"/>
          <w:szCs w:val="24"/>
        </w:rPr>
        <w:t>        и</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РАЙНА САШОВА АНГЕЛОВА</w:t>
      </w:r>
      <w:r w:rsidRPr="00A02396">
        <w:rPr>
          <w:rFonts w:ascii="Times New Roman" w:eastAsia="Times New Roman" w:hAnsi="Times New Roman"/>
          <w:color w:val="333333"/>
          <w:sz w:val="24"/>
          <w:szCs w:val="24"/>
        </w:rPr>
        <w:t>.</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Всяко от лицата по т.1 да се впише в Регистъра на кандидатите за народни представители по чл. 253, ал.1 от ИК.</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 </w:t>
      </w:r>
      <w:r>
        <w:rPr>
          <w:rFonts w:ascii="Times New Roman" w:eastAsia="Times New Roman" w:hAnsi="Times New Roman"/>
          <w:color w:val="333333"/>
          <w:sz w:val="24"/>
          <w:szCs w:val="24"/>
        </w:rPr>
        <w:t xml:space="preserve">         </w:t>
      </w:r>
      <w:r w:rsidRPr="00A02396">
        <w:rPr>
          <w:rFonts w:ascii="Times New Roman" w:eastAsia="Times New Roman" w:hAnsi="Times New Roman"/>
          <w:color w:val="333333"/>
          <w:sz w:val="24"/>
          <w:szCs w:val="24"/>
        </w:rPr>
        <w:t>На всяко от лицата по т.1 да се издаде Удостоверение за регистрация на кандидат за народен представител по чл. 72, ал.1, т.7 от ИК.</w:t>
      </w:r>
    </w:p>
    <w:p w:rsidR="001D2682" w:rsidRPr="00A02396" w:rsidRDefault="001D2682" w:rsidP="001D2682">
      <w:pPr>
        <w:shd w:val="clear" w:color="auto" w:fill="FFFFFF"/>
        <w:spacing w:after="107" w:line="240" w:lineRule="auto"/>
        <w:jc w:val="both"/>
        <w:rPr>
          <w:rFonts w:ascii="Times New Roman" w:eastAsia="Times New Roman" w:hAnsi="Times New Roman"/>
          <w:color w:val="333333"/>
          <w:sz w:val="24"/>
          <w:szCs w:val="24"/>
        </w:rPr>
      </w:pPr>
      <w:r w:rsidRPr="00A02396">
        <w:rPr>
          <w:rFonts w:ascii="Times New Roman" w:eastAsia="Times New Roman" w:hAnsi="Times New Roman"/>
          <w:color w:val="333333"/>
          <w:sz w:val="24"/>
          <w:szCs w:val="24"/>
        </w:rPr>
        <w:t>Решението може да се обжалва пред Централната избирателна комисия в срок до три дни от обявяването му.</w:t>
      </w:r>
    </w:p>
    <w:p w:rsidR="001D2682" w:rsidRDefault="001D2682" w:rsidP="001D2682">
      <w:pPr>
        <w:pStyle w:val="a4"/>
        <w:shd w:val="clear" w:color="auto" w:fill="FFFFFF"/>
        <w:spacing w:before="0" w:beforeAutospacing="0" w:after="0" w:afterAutospacing="0"/>
        <w:jc w:val="both"/>
        <w:rPr>
          <w:color w:val="000000" w:themeColor="text1"/>
        </w:rPr>
      </w:pPr>
      <w:r>
        <w:rPr>
          <w:rFonts w:ascii="Verdana" w:hAnsi="Verdana" w:cs="Helvetica"/>
          <w:b/>
          <w:color w:val="333333"/>
          <w:sz w:val="20"/>
          <w:szCs w:val="20"/>
          <w:u w:val="single"/>
        </w:rPr>
        <w:t>По т. 4</w:t>
      </w:r>
      <w:r w:rsidRPr="00E35110">
        <w:rPr>
          <w:rFonts w:ascii="Verdana" w:hAnsi="Verdana" w:cs="Helvetica"/>
          <w:color w:val="333333"/>
          <w:sz w:val="20"/>
          <w:szCs w:val="20"/>
        </w:rPr>
        <w:t xml:space="preserve"> </w:t>
      </w:r>
      <w:r w:rsidRPr="00A4273F">
        <w:rPr>
          <w:color w:val="333333"/>
        </w:rPr>
        <w:t>от дневния ред</w:t>
      </w:r>
      <w:r w:rsidRPr="00A4273F">
        <w:t xml:space="preserve"> докладва  Пламка Григорова относно:</w:t>
      </w:r>
      <w:r w:rsidRPr="00E35110">
        <w:rPr>
          <w:color w:val="000000" w:themeColor="text1"/>
        </w:rPr>
        <w:t xml:space="preserve"> </w:t>
      </w:r>
      <w:r w:rsidRPr="00AC02ED">
        <w:rPr>
          <w:color w:val="000000" w:themeColor="text1"/>
        </w:rPr>
        <w:t xml:space="preserve">Реда за разглеждане на жалби и сигнали, подадени до Районна избирателна комисия </w:t>
      </w:r>
      <w:r>
        <w:rPr>
          <w:color w:val="000000" w:themeColor="text1"/>
        </w:rPr>
        <w:t>–</w:t>
      </w:r>
      <w:r w:rsidRPr="00AC02ED">
        <w:rPr>
          <w:color w:val="000000" w:themeColor="text1"/>
        </w:rPr>
        <w:t xml:space="preserve"> Монтана</w:t>
      </w:r>
    </w:p>
    <w:p w:rsidR="001D2682" w:rsidRPr="00AC02ED" w:rsidRDefault="001D2682" w:rsidP="001D2682">
      <w:pPr>
        <w:pStyle w:val="a4"/>
        <w:shd w:val="clear" w:color="auto" w:fill="FFFFFF"/>
        <w:spacing w:before="0" w:beforeAutospacing="0" w:after="0" w:afterAutospacing="0"/>
        <w:ind w:left="720"/>
        <w:jc w:val="both"/>
        <w:rPr>
          <w:color w:val="000000" w:themeColor="text1"/>
        </w:rPr>
      </w:pPr>
    </w:p>
    <w:p w:rsidR="00A4273F" w:rsidRPr="00775B7B" w:rsidRDefault="00A4273F" w:rsidP="00A4273F">
      <w:pPr>
        <w:pStyle w:val="a3"/>
        <w:spacing w:after="0" w:line="360" w:lineRule="auto"/>
        <w:ind w:left="360"/>
        <w:jc w:val="both"/>
        <w:rPr>
          <w:rFonts w:ascii="Times New Roman" w:hAnsi="Times New Roman"/>
          <w:sz w:val="24"/>
          <w:szCs w:val="24"/>
          <w:lang w:eastAsia="bg-BG"/>
        </w:rPr>
      </w:pPr>
      <w:r>
        <w:rPr>
          <w:rFonts w:ascii="Times New Roman" w:hAnsi="Times New Roman"/>
          <w:sz w:val="24"/>
          <w:szCs w:val="24"/>
          <w:lang w:eastAsia="bg-BG"/>
        </w:rPr>
        <w:t xml:space="preserve">          </w:t>
      </w:r>
      <w:r w:rsidRPr="00775B7B">
        <w:rPr>
          <w:rFonts w:ascii="Times New Roman" w:hAnsi="Times New Roman"/>
          <w:sz w:val="24"/>
          <w:szCs w:val="24"/>
          <w:lang w:eastAsia="bg-BG"/>
        </w:rPr>
        <w:t>Проектът на Решение  беше подложен на поименно гласуване.</w:t>
      </w:r>
    </w:p>
    <w:p w:rsidR="00A4273F" w:rsidRPr="00775B7B" w:rsidRDefault="00A4273F" w:rsidP="00A4273F">
      <w:pPr>
        <w:shd w:val="clear" w:color="auto" w:fill="FFFFFF"/>
        <w:spacing w:after="0" w:line="360" w:lineRule="auto"/>
        <w:ind w:left="720"/>
        <w:jc w:val="both"/>
        <w:rPr>
          <w:rFonts w:ascii="Times New Roman" w:eastAsia="Times New Roman" w:hAnsi="Times New Roman"/>
          <w:color w:val="333333"/>
          <w:sz w:val="24"/>
          <w:szCs w:val="24"/>
          <w:lang w:eastAsia="bg-BG"/>
        </w:rPr>
      </w:pPr>
      <w:r w:rsidRPr="00775B7B">
        <w:rPr>
          <w:rFonts w:ascii="Times New Roman" w:eastAsia="Times New Roman" w:hAnsi="Times New Roman"/>
          <w:color w:val="333333"/>
          <w:sz w:val="24"/>
          <w:szCs w:val="24"/>
          <w:lang w:eastAsia="bg-BG"/>
        </w:rPr>
        <w:t xml:space="preserve">    Решението беше прието  с пълно мнозинство от 13 гласа „ЗА”, </w:t>
      </w:r>
    </w:p>
    <w:p w:rsidR="001D2682" w:rsidRPr="001D2682" w:rsidRDefault="001D2682" w:rsidP="001D2682">
      <w:pPr>
        <w:pStyle w:val="a3"/>
        <w:shd w:val="clear" w:color="auto" w:fill="FFFFFF"/>
        <w:spacing w:after="0" w:line="360" w:lineRule="auto"/>
        <w:jc w:val="both"/>
        <w:rPr>
          <w:rFonts w:ascii="Verdana" w:eastAsia="Times New Roman" w:hAnsi="Verdana"/>
          <w:color w:val="333333"/>
          <w:sz w:val="20"/>
          <w:szCs w:val="20"/>
          <w:lang w:eastAsia="bg-BG"/>
        </w:rPr>
      </w:pPr>
    </w:p>
    <w:p w:rsidR="001D2682" w:rsidRPr="009C2C85" w:rsidRDefault="001D2682" w:rsidP="001D2682">
      <w:pPr>
        <w:spacing w:after="0"/>
        <w:jc w:val="center"/>
        <w:outlineLvl w:val="0"/>
        <w:rPr>
          <w:rFonts w:ascii="Times New Roman" w:hAnsi="Times New Roman"/>
          <w:b/>
        </w:rPr>
      </w:pPr>
      <w:r w:rsidRPr="009C2C85">
        <w:rPr>
          <w:rFonts w:ascii="Times New Roman" w:hAnsi="Times New Roman"/>
          <w:b/>
        </w:rPr>
        <w:t>РЕШЕНИЕ № 33– НС от 22 август 2022 г.</w:t>
      </w:r>
    </w:p>
    <w:p w:rsidR="001D2682" w:rsidRPr="009C2C85" w:rsidRDefault="001D2682" w:rsidP="001D2682">
      <w:pPr>
        <w:pStyle w:val="a4"/>
        <w:shd w:val="clear" w:color="auto" w:fill="FFFFFF"/>
        <w:spacing w:before="0" w:beforeAutospacing="0" w:after="0" w:afterAutospacing="0"/>
        <w:jc w:val="both"/>
        <w:rPr>
          <w:b/>
          <w:color w:val="333333"/>
          <w:sz w:val="22"/>
          <w:szCs w:val="22"/>
        </w:rPr>
      </w:pPr>
      <w:r w:rsidRPr="009C2C85">
        <w:rPr>
          <w:b/>
          <w:color w:val="333333"/>
          <w:sz w:val="22"/>
          <w:szCs w:val="22"/>
        </w:rPr>
        <w:t xml:space="preserve">  ОТНОСНО: Реда за разглеждане на жалби и сигнали, подадени до Районна избирателна комисия - Монтана</w:t>
      </w:r>
    </w:p>
    <w:p w:rsidR="001D2682" w:rsidRPr="00BA689E" w:rsidRDefault="001D2682" w:rsidP="001D2682">
      <w:pPr>
        <w:shd w:val="clear" w:color="auto" w:fill="FFFFFF"/>
        <w:spacing w:after="0" w:line="240" w:lineRule="auto"/>
        <w:jc w:val="both"/>
        <w:rPr>
          <w:rFonts w:ascii="Times New Roman" w:eastAsia="Times New Roman" w:hAnsi="Times New Roman"/>
          <w:color w:val="333333"/>
          <w:lang w:eastAsia="bg-BG"/>
        </w:rPr>
      </w:pPr>
      <w:r w:rsidRPr="00BA689E">
        <w:rPr>
          <w:rFonts w:ascii="Helvetica" w:eastAsia="Times New Roman" w:hAnsi="Helvetica" w:cs="Helvetica"/>
          <w:color w:val="333333"/>
          <w:lang w:eastAsia="bg-BG"/>
        </w:rPr>
        <w:t xml:space="preserve">      </w:t>
      </w:r>
      <w:r w:rsidRPr="00BA689E">
        <w:rPr>
          <w:rFonts w:ascii="Times New Roman" w:eastAsia="Times New Roman" w:hAnsi="Times New Roman"/>
          <w:color w:val="333333"/>
          <w:lang w:eastAsia="bg-BG"/>
        </w:rPr>
        <w:t>На основание чл. 72, ал. 1, т. 1, т. 20, т. 21, чл. 73, чл. 200 и чл. 201 от Изборния кодекс и Решение № 1214-НС/05.08.2022 г. на ЦИК, РИК -Монтана</w:t>
      </w:r>
    </w:p>
    <w:p w:rsidR="001D2682" w:rsidRPr="009C2C85" w:rsidRDefault="001D2682" w:rsidP="001D2682">
      <w:pPr>
        <w:shd w:val="clear" w:color="auto" w:fill="FFFFFF"/>
        <w:spacing w:after="0" w:line="240" w:lineRule="auto"/>
        <w:jc w:val="center"/>
        <w:rPr>
          <w:rFonts w:ascii="Times New Roman" w:eastAsia="Times New Roman" w:hAnsi="Times New Roman"/>
          <w:color w:val="333333"/>
          <w:lang w:eastAsia="bg-BG"/>
        </w:rPr>
      </w:pPr>
      <w:r w:rsidRPr="009C2C85">
        <w:rPr>
          <w:rFonts w:ascii="Times New Roman" w:eastAsia="Times New Roman" w:hAnsi="Times New Roman"/>
          <w:b/>
          <w:bCs/>
          <w:color w:val="333333"/>
          <w:lang w:eastAsia="bg-BG"/>
        </w:rPr>
        <w:t>РЕШИ:</w:t>
      </w:r>
    </w:p>
    <w:p w:rsidR="001D2682" w:rsidRPr="009C2C85" w:rsidRDefault="001D2682" w:rsidP="001D2682">
      <w:pPr>
        <w:shd w:val="clear" w:color="auto" w:fill="FFFFFF"/>
        <w:spacing w:after="0" w:line="240" w:lineRule="auto"/>
        <w:jc w:val="both"/>
        <w:rPr>
          <w:rFonts w:ascii="Times New Roman" w:eastAsia="Times New Roman" w:hAnsi="Times New Roman"/>
          <w:color w:val="333333"/>
          <w:lang w:eastAsia="bg-BG"/>
        </w:rPr>
      </w:pPr>
      <w:r w:rsidRPr="009C2C85">
        <w:rPr>
          <w:rFonts w:ascii="Times New Roman" w:eastAsia="Times New Roman" w:hAnsi="Times New Roman"/>
          <w:b/>
          <w:bCs/>
          <w:color w:val="333333"/>
          <w:lang w:eastAsia="bg-BG"/>
        </w:rPr>
        <w:t>І. ОПРЕДЕЛЯ условията и реда за приемане и разглеждане на жалби и сигнали, постъпили в  районната избирателна комисия (РИК).</w:t>
      </w:r>
    </w:p>
    <w:p w:rsidR="001D2682" w:rsidRPr="00BA689E" w:rsidRDefault="001D2682" w:rsidP="001D2682">
      <w:pPr>
        <w:numPr>
          <w:ilvl w:val="0"/>
          <w:numId w:val="9"/>
        </w:numPr>
        <w:shd w:val="clear" w:color="auto" w:fill="FFFFFF"/>
        <w:spacing w:after="0"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При постъпване на жалба срещу решение на РИК, същата следва незабавно да бъде заведена във входящия регистър на Комисията, като се отбелязват датата и часът на постъпването й. Входящият номер на жалбата в регистъра, датата и часът на постъпването й се отбелязват върху самата жалба и върху копието на жалбоподателя.</w:t>
      </w:r>
    </w:p>
    <w:p w:rsidR="001D2682" w:rsidRPr="00BA689E" w:rsidRDefault="001D2682" w:rsidP="001D2682">
      <w:pPr>
        <w:numPr>
          <w:ilvl w:val="0"/>
          <w:numId w:val="9"/>
        </w:numPr>
        <w:shd w:val="clear" w:color="auto" w:fill="FFFFFF"/>
        <w:spacing w:after="0"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Районната избирателна комисия отбелязва жалбата и в електронния регистър.</w:t>
      </w:r>
    </w:p>
    <w:p w:rsidR="001D2682" w:rsidRPr="00BA689E" w:rsidRDefault="001D2682" w:rsidP="001D2682">
      <w:pPr>
        <w:numPr>
          <w:ilvl w:val="0"/>
          <w:numId w:val="9"/>
        </w:numPr>
        <w:shd w:val="clear" w:color="auto" w:fill="FFFFFF"/>
        <w:spacing w:after="0"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Постъпилите в РИК жалби и сигнали, включително постъпили по електронната поща на комисията, се завеждат незабавно във входящия регистър на комисията, като се отбелязват датата и часът на постъпването им.</w:t>
      </w:r>
    </w:p>
    <w:p w:rsidR="001D2682" w:rsidRPr="00BA689E" w:rsidRDefault="001D2682" w:rsidP="001D2682">
      <w:pPr>
        <w:numPr>
          <w:ilvl w:val="0"/>
          <w:numId w:val="9"/>
        </w:numPr>
        <w:shd w:val="clear" w:color="auto" w:fill="FFFFFF"/>
        <w:spacing w:after="0"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Входящият номер на жалбата в регистъра, датата и часът на постъпването й се отбелязват върху самата жалба и върху копието на жалбоподателя.</w:t>
      </w:r>
    </w:p>
    <w:p w:rsidR="001D2682" w:rsidRPr="00BA689E" w:rsidRDefault="001D2682" w:rsidP="001D2682">
      <w:pPr>
        <w:numPr>
          <w:ilvl w:val="0"/>
          <w:numId w:val="9"/>
        </w:numPr>
        <w:shd w:val="clear" w:color="auto" w:fill="FFFFFF"/>
        <w:spacing w:after="0"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rsidR="001D2682" w:rsidRPr="00BA689E" w:rsidRDefault="001D2682" w:rsidP="001D2682">
      <w:pPr>
        <w:numPr>
          <w:ilvl w:val="0"/>
          <w:numId w:val="9"/>
        </w:numPr>
        <w:shd w:val="clear" w:color="auto" w:fill="FFFFFF"/>
        <w:spacing w:after="0"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Регистрираните документи се предават на председателя на РИК, който с резолюция ги разпределя на член на РИК за доклад на заседание на комисията.</w:t>
      </w:r>
    </w:p>
    <w:p w:rsidR="001D2682" w:rsidRPr="009C2C85" w:rsidRDefault="001D2682" w:rsidP="001D2682">
      <w:pPr>
        <w:shd w:val="clear" w:color="auto" w:fill="FFFFFF"/>
        <w:spacing w:after="0" w:line="240" w:lineRule="auto"/>
        <w:jc w:val="both"/>
        <w:rPr>
          <w:rFonts w:ascii="Times New Roman" w:eastAsia="Times New Roman" w:hAnsi="Times New Roman"/>
          <w:color w:val="333333"/>
          <w:lang w:eastAsia="bg-BG"/>
        </w:rPr>
      </w:pPr>
      <w:r w:rsidRPr="009C2C85">
        <w:rPr>
          <w:rFonts w:ascii="Times New Roman" w:eastAsia="Times New Roman" w:hAnsi="Times New Roman"/>
          <w:b/>
          <w:bCs/>
          <w:color w:val="333333"/>
          <w:lang w:eastAsia="bg-BG"/>
        </w:rPr>
        <w:lastRenderedPageBreak/>
        <w:t>ІІ. Процедура за разглеждане на жалби и сигнали.</w:t>
      </w:r>
    </w:p>
    <w:p w:rsidR="001D2682" w:rsidRPr="00BA689E" w:rsidRDefault="001D2682" w:rsidP="001D2682">
      <w:pPr>
        <w:pStyle w:val="a3"/>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Членът на РИК, на когото са разпределени жалбата или сигналът, следва да обработи жалбата или сигнала в тридневен срок от постъпването им.</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Когато комисията установи, че не е компетентна да разгледа жалбата или сигнала, същата се препраща до компетентния орган с копие до подателя.</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 xml:space="preserve">Когато членът на РИК установи </w:t>
      </w:r>
      <w:proofErr w:type="spellStart"/>
      <w:r w:rsidRPr="00BA689E">
        <w:rPr>
          <w:rFonts w:ascii="Times New Roman" w:eastAsia="Times New Roman" w:hAnsi="Times New Roman"/>
          <w:color w:val="333333"/>
          <w:lang w:eastAsia="bg-BG"/>
        </w:rPr>
        <w:t>нередовности</w:t>
      </w:r>
      <w:proofErr w:type="spellEnd"/>
      <w:r w:rsidRPr="00BA689E">
        <w:rPr>
          <w:rFonts w:ascii="Times New Roman" w:eastAsia="Times New Roman" w:hAnsi="Times New Roman"/>
          <w:color w:val="333333"/>
          <w:lang w:eastAsia="bg-BG"/>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BA689E">
        <w:rPr>
          <w:rFonts w:ascii="Times New Roman" w:eastAsia="Times New Roman" w:hAnsi="Times New Roman"/>
          <w:color w:val="333333"/>
          <w:lang w:eastAsia="bg-BG"/>
        </w:rPr>
        <w:t>нередовностите</w:t>
      </w:r>
      <w:proofErr w:type="spellEnd"/>
      <w:r w:rsidRPr="00BA689E">
        <w:rPr>
          <w:rFonts w:ascii="Times New Roman" w:eastAsia="Times New Roman" w:hAnsi="Times New Roman"/>
          <w:color w:val="333333"/>
          <w:lang w:eastAsia="bg-BG"/>
        </w:rPr>
        <w:t>, членът на РИК докладва жалбата или сигнала в заседание на комисията за разглеждане в тридневен срок с проект за решение.</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Когато в жалбата или сигнала не се съдържат твърдения за нарушение на разпоредбите на Изборния кодекс и не са налице условията по т. ІІ., комисията може да реши жалбата или сигналът да останат за сведение.</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Комисията се произнася с решение по постъпилата жалба или сигнал в тридневен срок.</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Начинът на взимане и обявяване на решенията на РИК се определя с решение на ЦИК.</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w:t>
      </w:r>
    </w:p>
    <w:p w:rsidR="001D2682" w:rsidRPr="00BA689E" w:rsidRDefault="001D2682" w:rsidP="001D2682">
      <w:pPr>
        <w:numPr>
          <w:ilvl w:val="0"/>
          <w:numId w:val="9"/>
        </w:numPr>
        <w:shd w:val="clear" w:color="auto" w:fill="FFFFFF"/>
        <w:spacing w:after="100" w:afterAutospacing="1"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След изтичане срока на пълномощията на РИК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rsidR="001D2682" w:rsidRPr="00BA689E" w:rsidRDefault="001D2682" w:rsidP="001D2682">
      <w:pPr>
        <w:numPr>
          <w:ilvl w:val="0"/>
          <w:numId w:val="9"/>
        </w:numPr>
        <w:shd w:val="clear" w:color="auto" w:fill="FFFFFF"/>
        <w:spacing w:after="0" w:line="240" w:lineRule="auto"/>
        <w:ind w:left="360"/>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РИК.</w:t>
      </w:r>
    </w:p>
    <w:p w:rsidR="002379EF" w:rsidRDefault="001D2682" w:rsidP="001D2682">
      <w:pPr>
        <w:shd w:val="clear" w:color="auto" w:fill="FFFFFF"/>
        <w:spacing w:after="0" w:line="240" w:lineRule="auto"/>
        <w:jc w:val="both"/>
        <w:rPr>
          <w:rFonts w:ascii="Times New Roman" w:eastAsia="Times New Roman" w:hAnsi="Times New Roman"/>
          <w:color w:val="333333"/>
          <w:lang w:eastAsia="bg-BG"/>
        </w:rPr>
      </w:pPr>
      <w:r w:rsidRPr="00BA689E">
        <w:rPr>
          <w:rFonts w:ascii="Times New Roman" w:eastAsia="Times New Roman" w:hAnsi="Times New Roman"/>
          <w:color w:val="333333"/>
          <w:lang w:eastAsia="bg-BG"/>
        </w:rPr>
        <w:t>Решението може да бъде оспорено пред ЦИК, чрез РИК-Монтана, в 3 (три) дневен срок от обявяването му, на основание чл. 73 от Изборния кодекс.</w:t>
      </w:r>
    </w:p>
    <w:p w:rsidR="001D2682" w:rsidRPr="001D2682" w:rsidRDefault="001D2682" w:rsidP="001D2682">
      <w:pPr>
        <w:shd w:val="clear" w:color="auto" w:fill="FFFFFF"/>
        <w:spacing w:after="0" w:line="240" w:lineRule="auto"/>
        <w:jc w:val="both"/>
        <w:rPr>
          <w:rFonts w:ascii="Times New Roman" w:eastAsia="Times New Roman" w:hAnsi="Times New Roman"/>
          <w:color w:val="333333"/>
          <w:lang w:eastAsia="bg-BG"/>
        </w:rPr>
      </w:pPr>
    </w:p>
    <w:p w:rsidR="001D2682" w:rsidRPr="001D2682" w:rsidRDefault="001D2682" w:rsidP="001D2682">
      <w:pPr>
        <w:shd w:val="clear" w:color="auto" w:fill="FFFFFF"/>
        <w:spacing w:after="107" w:line="240" w:lineRule="auto"/>
        <w:jc w:val="both"/>
        <w:rPr>
          <w:rFonts w:ascii="Times New Roman" w:eastAsia="Times New Roman" w:hAnsi="Times New Roman"/>
          <w:color w:val="000000" w:themeColor="text1"/>
          <w:sz w:val="24"/>
          <w:szCs w:val="24"/>
          <w:lang w:eastAsia="bg-BG"/>
        </w:rPr>
      </w:pPr>
      <w:r w:rsidRPr="00A4273F">
        <w:rPr>
          <w:rFonts w:ascii="Times New Roman" w:hAnsi="Times New Roman"/>
          <w:b/>
          <w:color w:val="333333"/>
          <w:sz w:val="24"/>
          <w:szCs w:val="24"/>
          <w:u w:val="single"/>
        </w:rPr>
        <w:t>По т. 5</w:t>
      </w:r>
      <w:r w:rsidRPr="00A4273F">
        <w:rPr>
          <w:rFonts w:ascii="Times New Roman" w:hAnsi="Times New Roman"/>
          <w:color w:val="333333"/>
          <w:sz w:val="24"/>
          <w:szCs w:val="24"/>
        </w:rPr>
        <w:t xml:space="preserve"> от дневния ред</w:t>
      </w:r>
      <w:r w:rsidRPr="00A4273F">
        <w:rPr>
          <w:rFonts w:ascii="Times New Roman" w:hAnsi="Times New Roman"/>
          <w:sz w:val="24"/>
          <w:szCs w:val="24"/>
        </w:rPr>
        <w:t xml:space="preserve"> докладва  Пламка Григорова относно</w:t>
      </w:r>
      <w:r w:rsidRPr="001D2682">
        <w:rPr>
          <w:rFonts w:ascii="Verdana" w:hAnsi="Verdana"/>
          <w:sz w:val="20"/>
          <w:szCs w:val="20"/>
        </w:rPr>
        <w:t>:</w:t>
      </w:r>
      <w:r w:rsidRPr="001D2682">
        <w:rPr>
          <w:color w:val="000000" w:themeColor="text1"/>
        </w:rPr>
        <w:t xml:space="preserve"> </w:t>
      </w:r>
      <w:r w:rsidRPr="001D2682">
        <w:rPr>
          <w:rFonts w:ascii="Times New Roman" w:eastAsia="Times New Roman" w:hAnsi="Times New Roman"/>
          <w:color w:val="000000" w:themeColor="text1"/>
          <w:sz w:val="24"/>
          <w:szCs w:val="24"/>
          <w:lang w:eastAsia="bg-BG"/>
        </w:rPr>
        <w:t>Избиране на членове на Районна избирателна комисия в Дванадесети изборен район - Монтана, които да получат хартиените бюлетини, предназначени за избирателен район 12 - Монтана за изборите за народни представители на 02 октомври 2022 г.</w:t>
      </w:r>
    </w:p>
    <w:p w:rsidR="001D2682" w:rsidRDefault="001D2682" w:rsidP="001D2682">
      <w:pPr>
        <w:pStyle w:val="a4"/>
        <w:shd w:val="clear" w:color="auto" w:fill="FFFFFF"/>
        <w:spacing w:before="0" w:beforeAutospacing="0" w:after="0" w:afterAutospacing="0"/>
        <w:jc w:val="both"/>
        <w:rPr>
          <w:color w:val="000000" w:themeColor="text1"/>
        </w:rPr>
      </w:pPr>
    </w:p>
    <w:p w:rsidR="00A4273F" w:rsidRPr="00775B7B" w:rsidRDefault="00A4273F" w:rsidP="00A4273F">
      <w:pPr>
        <w:pStyle w:val="a3"/>
        <w:spacing w:after="0" w:line="360" w:lineRule="auto"/>
        <w:ind w:left="360"/>
        <w:jc w:val="both"/>
        <w:rPr>
          <w:rFonts w:ascii="Times New Roman" w:hAnsi="Times New Roman"/>
          <w:sz w:val="24"/>
          <w:szCs w:val="24"/>
          <w:lang w:eastAsia="bg-BG"/>
        </w:rPr>
      </w:pPr>
      <w:r>
        <w:rPr>
          <w:rFonts w:ascii="Times New Roman" w:hAnsi="Times New Roman"/>
          <w:sz w:val="24"/>
          <w:szCs w:val="24"/>
          <w:lang w:eastAsia="bg-BG"/>
        </w:rPr>
        <w:t xml:space="preserve">          </w:t>
      </w:r>
      <w:r w:rsidRPr="00775B7B">
        <w:rPr>
          <w:rFonts w:ascii="Times New Roman" w:hAnsi="Times New Roman"/>
          <w:sz w:val="24"/>
          <w:szCs w:val="24"/>
          <w:lang w:eastAsia="bg-BG"/>
        </w:rPr>
        <w:t>Проектът на Решение  беше подложен на поименно гласуване.</w:t>
      </w:r>
    </w:p>
    <w:p w:rsidR="00A4273F" w:rsidRPr="00775B7B" w:rsidRDefault="00A4273F" w:rsidP="00A4273F">
      <w:pPr>
        <w:shd w:val="clear" w:color="auto" w:fill="FFFFFF"/>
        <w:spacing w:after="0" w:line="360" w:lineRule="auto"/>
        <w:ind w:left="720"/>
        <w:jc w:val="both"/>
        <w:rPr>
          <w:rFonts w:ascii="Times New Roman" w:eastAsia="Times New Roman" w:hAnsi="Times New Roman"/>
          <w:color w:val="333333"/>
          <w:sz w:val="24"/>
          <w:szCs w:val="24"/>
          <w:lang w:eastAsia="bg-BG"/>
        </w:rPr>
      </w:pPr>
      <w:r w:rsidRPr="00775B7B">
        <w:rPr>
          <w:rFonts w:ascii="Times New Roman" w:eastAsia="Times New Roman" w:hAnsi="Times New Roman"/>
          <w:color w:val="333333"/>
          <w:sz w:val="24"/>
          <w:szCs w:val="24"/>
          <w:lang w:eastAsia="bg-BG"/>
        </w:rPr>
        <w:t xml:space="preserve">    Решението беше прието  с пълно мнозинство от 13 гласа „ЗА”, </w:t>
      </w:r>
    </w:p>
    <w:p w:rsidR="001D2682" w:rsidRDefault="001D2682" w:rsidP="000D6F4E">
      <w:pPr>
        <w:pStyle w:val="a4"/>
        <w:shd w:val="clear" w:color="auto" w:fill="FFFFFF"/>
        <w:spacing w:before="0" w:beforeAutospacing="0" w:after="150" w:afterAutospacing="0"/>
        <w:ind w:right="-800"/>
        <w:jc w:val="both"/>
        <w:rPr>
          <w:color w:val="000000" w:themeColor="text1"/>
        </w:rPr>
      </w:pPr>
    </w:p>
    <w:p w:rsidR="001571B2" w:rsidRPr="00B6170B" w:rsidRDefault="001571B2" w:rsidP="001571B2">
      <w:pPr>
        <w:jc w:val="center"/>
        <w:outlineLvl w:val="0"/>
        <w:rPr>
          <w:rFonts w:ascii="Times New Roman" w:hAnsi="Times New Roman"/>
          <w:b/>
          <w:sz w:val="24"/>
          <w:szCs w:val="24"/>
        </w:rPr>
      </w:pPr>
      <w:r w:rsidRPr="00B6170B">
        <w:rPr>
          <w:rFonts w:ascii="Times New Roman" w:hAnsi="Times New Roman"/>
          <w:b/>
          <w:sz w:val="24"/>
          <w:szCs w:val="24"/>
        </w:rPr>
        <w:t xml:space="preserve">РЕШЕНИЕ № </w:t>
      </w:r>
      <w:r>
        <w:rPr>
          <w:rFonts w:ascii="Times New Roman" w:hAnsi="Times New Roman"/>
          <w:b/>
          <w:sz w:val="24"/>
          <w:szCs w:val="24"/>
        </w:rPr>
        <w:t>34–</w:t>
      </w:r>
      <w:r w:rsidRPr="00B6170B">
        <w:rPr>
          <w:rFonts w:ascii="Times New Roman" w:hAnsi="Times New Roman"/>
          <w:b/>
          <w:sz w:val="24"/>
          <w:szCs w:val="24"/>
        </w:rPr>
        <w:t xml:space="preserve"> НС</w:t>
      </w:r>
      <w:r>
        <w:rPr>
          <w:rFonts w:ascii="Times New Roman" w:hAnsi="Times New Roman"/>
          <w:b/>
          <w:sz w:val="24"/>
          <w:szCs w:val="24"/>
        </w:rPr>
        <w:t xml:space="preserve"> </w:t>
      </w:r>
      <w:r w:rsidRPr="00B6170B">
        <w:rPr>
          <w:rFonts w:ascii="Times New Roman" w:hAnsi="Times New Roman"/>
          <w:b/>
          <w:sz w:val="24"/>
          <w:szCs w:val="24"/>
        </w:rPr>
        <w:t xml:space="preserve">от </w:t>
      </w:r>
      <w:r>
        <w:rPr>
          <w:rFonts w:ascii="Times New Roman" w:hAnsi="Times New Roman"/>
          <w:b/>
          <w:sz w:val="24"/>
          <w:szCs w:val="24"/>
        </w:rPr>
        <w:t>22</w:t>
      </w:r>
      <w:r w:rsidRPr="00B6170B">
        <w:rPr>
          <w:rFonts w:ascii="Times New Roman" w:hAnsi="Times New Roman"/>
          <w:b/>
          <w:sz w:val="24"/>
          <w:szCs w:val="24"/>
        </w:rPr>
        <w:t xml:space="preserve"> август 2022 г.</w:t>
      </w:r>
    </w:p>
    <w:p w:rsidR="001571B2" w:rsidRPr="00435247" w:rsidRDefault="001571B2" w:rsidP="001571B2">
      <w:pPr>
        <w:pStyle w:val="a4"/>
        <w:shd w:val="clear" w:color="auto" w:fill="FFFFFF"/>
        <w:spacing w:before="0" w:beforeAutospacing="0" w:after="150" w:afterAutospacing="0"/>
        <w:jc w:val="both"/>
        <w:rPr>
          <w:b/>
          <w:color w:val="333333"/>
        </w:rPr>
      </w:pPr>
      <w:r w:rsidRPr="00A02396">
        <w:rPr>
          <w:b/>
          <w:color w:val="333333"/>
        </w:rPr>
        <w:t xml:space="preserve">  </w:t>
      </w:r>
      <w:r w:rsidRPr="00435247">
        <w:rPr>
          <w:b/>
          <w:color w:val="333333"/>
        </w:rPr>
        <w:t>ОТНОСНО:  Избиране на членове на Районна избирателна комисия в Дванадесети изборен район</w:t>
      </w:r>
      <w:r>
        <w:rPr>
          <w:b/>
          <w:color w:val="333333"/>
        </w:rPr>
        <w:t xml:space="preserve"> </w:t>
      </w:r>
      <w:r w:rsidRPr="00435247">
        <w:rPr>
          <w:b/>
          <w:color w:val="333333"/>
        </w:rPr>
        <w:t>- Монтана, които да получат хартиените бюлетини, предназначени за избирателен район 12 - Монтана за изборите за народни представители на 02 октомври 2022 г.</w:t>
      </w:r>
    </w:p>
    <w:p w:rsidR="001571B2" w:rsidRPr="002F1554" w:rsidRDefault="001571B2" w:rsidP="001571B2">
      <w:pPr>
        <w:pStyle w:val="a4"/>
        <w:shd w:val="clear" w:color="auto" w:fill="FFFFFF"/>
        <w:spacing w:before="0" w:beforeAutospacing="0" w:after="150" w:afterAutospacing="0"/>
        <w:jc w:val="both"/>
        <w:rPr>
          <w:color w:val="333333"/>
        </w:rPr>
      </w:pPr>
      <w:r>
        <w:rPr>
          <w:rFonts w:ascii="Helvetica" w:hAnsi="Helvetica" w:cs="Helvetica"/>
          <w:color w:val="333333"/>
          <w:sz w:val="21"/>
          <w:szCs w:val="21"/>
        </w:rPr>
        <w:t xml:space="preserve">       </w:t>
      </w:r>
      <w:r w:rsidRPr="002F1554">
        <w:rPr>
          <w:color w:val="333333"/>
        </w:rPr>
        <w:t>На основание чл. 72, ал. 1, т. 29 от Изборния кодекс във връзка с Решение № 1266-НС/15.08.2022 г. на Централната избирателна комисия, РИК - Монтана,</w:t>
      </w:r>
    </w:p>
    <w:p w:rsidR="001571B2" w:rsidRPr="002F1554" w:rsidRDefault="001571B2" w:rsidP="001571B2">
      <w:pPr>
        <w:pStyle w:val="a4"/>
        <w:shd w:val="clear" w:color="auto" w:fill="FFFFFF"/>
        <w:spacing w:before="0" w:beforeAutospacing="0" w:after="150" w:afterAutospacing="0"/>
        <w:jc w:val="center"/>
        <w:rPr>
          <w:color w:val="333333"/>
        </w:rPr>
      </w:pPr>
      <w:r w:rsidRPr="002F1554">
        <w:rPr>
          <w:rStyle w:val="a5"/>
          <w:color w:val="333333"/>
        </w:rPr>
        <w:lastRenderedPageBreak/>
        <w:t>Р Е Ш И:</w:t>
      </w:r>
    </w:p>
    <w:p w:rsidR="001571B2" w:rsidRPr="002F1554" w:rsidRDefault="001571B2" w:rsidP="001571B2">
      <w:pPr>
        <w:pStyle w:val="a4"/>
        <w:shd w:val="clear" w:color="auto" w:fill="FFFFFF"/>
        <w:spacing w:before="0" w:beforeAutospacing="0" w:after="150" w:afterAutospacing="0"/>
        <w:jc w:val="both"/>
        <w:rPr>
          <w:color w:val="333333"/>
        </w:rPr>
      </w:pPr>
      <w:r>
        <w:rPr>
          <w:color w:val="333333"/>
        </w:rPr>
        <w:t xml:space="preserve">      Избира и оправомощава</w:t>
      </w:r>
      <w:r w:rsidRPr="002F1554">
        <w:rPr>
          <w:color w:val="333333"/>
        </w:rPr>
        <w:t xml:space="preserve"> членовете на Районна избирателна комисия в </w:t>
      </w:r>
      <w:r>
        <w:rPr>
          <w:color w:val="333333"/>
        </w:rPr>
        <w:t xml:space="preserve">Дванадесети </w:t>
      </w:r>
      <w:r w:rsidRPr="002F1554">
        <w:rPr>
          <w:color w:val="333333"/>
        </w:rPr>
        <w:t xml:space="preserve"> изборен район</w:t>
      </w:r>
      <w:r>
        <w:rPr>
          <w:color w:val="333333"/>
        </w:rPr>
        <w:t xml:space="preserve"> </w:t>
      </w:r>
      <w:r w:rsidRPr="002F1554">
        <w:rPr>
          <w:color w:val="333333"/>
        </w:rPr>
        <w:t>-</w:t>
      </w:r>
      <w:r>
        <w:rPr>
          <w:color w:val="333333"/>
        </w:rPr>
        <w:t xml:space="preserve"> Монтана</w:t>
      </w:r>
      <w:r w:rsidRPr="002F1554">
        <w:rPr>
          <w:color w:val="333333"/>
        </w:rPr>
        <w:t xml:space="preserve"> – </w:t>
      </w:r>
      <w:r w:rsidR="009A4848">
        <w:rPr>
          <w:color w:val="333333"/>
        </w:rPr>
        <w:t xml:space="preserve">Румен Димитров Гоцов и Петко Кирилов Петков, Петя Найденова </w:t>
      </w:r>
      <w:proofErr w:type="spellStart"/>
      <w:r w:rsidR="009A4848">
        <w:rPr>
          <w:color w:val="333333"/>
        </w:rPr>
        <w:t>Гачовска</w:t>
      </w:r>
      <w:proofErr w:type="spellEnd"/>
      <w:r w:rsidR="009A4848">
        <w:rPr>
          <w:color w:val="333333"/>
        </w:rPr>
        <w:t xml:space="preserve"> - Томова </w:t>
      </w:r>
      <w:r w:rsidRPr="002F1554">
        <w:rPr>
          <w:color w:val="333333"/>
        </w:rPr>
        <w:t>(като резервен), предложени от различни партии и коалиции, които да получат бюлетините за изборен район</w:t>
      </w:r>
      <w:r>
        <w:rPr>
          <w:color w:val="333333"/>
        </w:rPr>
        <w:t xml:space="preserve"> </w:t>
      </w:r>
      <w:r w:rsidRPr="002F1554">
        <w:rPr>
          <w:color w:val="333333"/>
        </w:rPr>
        <w:t>-</w:t>
      </w:r>
      <w:r>
        <w:rPr>
          <w:color w:val="333333"/>
        </w:rPr>
        <w:t xml:space="preserve"> Монтана</w:t>
      </w:r>
      <w:r w:rsidRPr="002F1554">
        <w:rPr>
          <w:color w:val="333333"/>
        </w:rPr>
        <w:t>, за изборите за народни представители на 02 октомври 2022 г., като им възлага следните правомощия:</w:t>
      </w:r>
    </w:p>
    <w:p w:rsidR="001571B2" w:rsidRPr="002F1554" w:rsidRDefault="001571B2" w:rsidP="001571B2">
      <w:pPr>
        <w:pStyle w:val="a4"/>
        <w:shd w:val="clear" w:color="auto" w:fill="FFFFFF"/>
        <w:spacing w:before="0" w:beforeAutospacing="0" w:after="150" w:afterAutospacing="0"/>
        <w:jc w:val="both"/>
        <w:rPr>
          <w:color w:val="333333"/>
        </w:rPr>
      </w:pPr>
      <w:r>
        <w:rPr>
          <w:color w:val="333333"/>
        </w:rPr>
        <w:t xml:space="preserve">      </w:t>
      </w:r>
      <w:r w:rsidRPr="002F1554">
        <w:rPr>
          <w:color w:val="333333"/>
        </w:rPr>
        <w:t>1. Да подпишат съответните приемо-предавателните протоколи.</w:t>
      </w:r>
    </w:p>
    <w:p w:rsidR="001571B2" w:rsidRPr="002F1554" w:rsidRDefault="001571B2" w:rsidP="001571B2">
      <w:pPr>
        <w:pStyle w:val="a4"/>
        <w:shd w:val="clear" w:color="auto" w:fill="FFFFFF"/>
        <w:spacing w:before="0" w:beforeAutospacing="0" w:after="150" w:afterAutospacing="0"/>
        <w:jc w:val="both"/>
        <w:rPr>
          <w:color w:val="333333"/>
        </w:rPr>
      </w:pPr>
      <w:r>
        <w:rPr>
          <w:color w:val="333333"/>
        </w:rPr>
        <w:t xml:space="preserve">       </w:t>
      </w:r>
      <w:r w:rsidRPr="002F1554">
        <w:rPr>
          <w:color w:val="333333"/>
        </w:rPr>
        <w:t xml:space="preserve">Предаването на отпечатаните хартиени бюлетини се извършва на територията на Печатницата на БНБ (всяка печатница изпълнител) под контрола на Министерството на финансите по предварително съгласуван с ЦИК и предоставен на РИК в </w:t>
      </w:r>
      <w:r>
        <w:rPr>
          <w:color w:val="333333"/>
        </w:rPr>
        <w:t>Два</w:t>
      </w:r>
      <w:r w:rsidRPr="002F1554">
        <w:rPr>
          <w:color w:val="333333"/>
        </w:rPr>
        <w:t xml:space="preserve">надесети изборен район - </w:t>
      </w:r>
      <w:r>
        <w:rPr>
          <w:color w:val="333333"/>
        </w:rPr>
        <w:t>Монтана</w:t>
      </w:r>
      <w:r w:rsidRPr="002F1554">
        <w:rPr>
          <w:color w:val="333333"/>
        </w:rPr>
        <w:t xml:space="preserve"> и на областна администрация </w:t>
      </w:r>
      <w:r>
        <w:rPr>
          <w:color w:val="333333"/>
        </w:rPr>
        <w:t>–</w:t>
      </w:r>
      <w:r w:rsidRPr="002F1554">
        <w:rPr>
          <w:color w:val="333333"/>
        </w:rPr>
        <w:t xml:space="preserve"> </w:t>
      </w:r>
      <w:r>
        <w:rPr>
          <w:color w:val="333333"/>
        </w:rPr>
        <w:t>Монтана,</w:t>
      </w:r>
      <w:r w:rsidRPr="002F1554">
        <w:rPr>
          <w:color w:val="333333"/>
        </w:rPr>
        <w:t xml:space="preserve"> график в присъствието на упълномощени представители на печатницата изпълнител, на областна администрация-</w:t>
      </w:r>
      <w:r>
        <w:rPr>
          <w:color w:val="333333"/>
        </w:rPr>
        <w:t>Монтана</w:t>
      </w:r>
      <w:r w:rsidRPr="002F1554">
        <w:rPr>
          <w:color w:val="333333"/>
        </w:rPr>
        <w:t xml:space="preserve"> и на двамата упълномощени членове с решение на РИК, предложени от различни партии и коалиции. За предаването се съставя протокол, който се подписва от присъствалите упълномощени представители, включително и от представителите на Министерството на финансите.</w:t>
      </w:r>
    </w:p>
    <w:p w:rsidR="001571B2" w:rsidRPr="002F1554" w:rsidRDefault="001571B2" w:rsidP="001571B2">
      <w:pPr>
        <w:pStyle w:val="a4"/>
        <w:shd w:val="clear" w:color="auto" w:fill="FFFFFF"/>
        <w:spacing w:before="0" w:beforeAutospacing="0" w:after="150" w:afterAutospacing="0"/>
        <w:jc w:val="both"/>
        <w:rPr>
          <w:color w:val="333333"/>
        </w:rPr>
      </w:pPr>
      <w:r>
        <w:rPr>
          <w:color w:val="333333"/>
        </w:rPr>
        <w:t xml:space="preserve">       </w:t>
      </w:r>
      <w:r w:rsidRPr="002F1554">
        <w:rPr>
          <w:color w:val="333333"/>
        </w:rPr>
        <w:t>2. Съвместно с областна администрация-</w:t>
      </w:r>
      <w:r>
        <w:rPr>
          <w:color w:val="333333"/>
        </w:rPr>
        <w:t>Монтана</w:t>
      </w:r>
      <w:r w:rsidRPr="002F1554">
        <w:rPr>
          <w:color w:val="333333"/>
        </w:rPr>
        <w:t xml:space="preserve"> да приемат бюлетините и да съпроводят транспортното средство, което ги превозва до съответния областен център.</w:t>
      </w:r>
    </w:p>
    <w:p w:rsidR="001571B2" w:rsidRPr="002F1554" w:rsidRDefault="001571B2" w:rsidP="001571B2">
      <w:pPr>
        <w:shd w:val="clear" w:color="auto" w:fill="FFFFFF"/>
        <w:spacing w:after="107"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Pr="002F1554">
        <w:rPr>
          <w:rFonts w:ascii="Times New Roman" w:eastAsia="Times New Roman" w:hAnsi="Times New Roman"/>
          <w:color w:val="333333"/>
          <w:sz w:val="24"/>
          <w:szCs w:val="24"/>
        </w:rPr>
        <w:t>Решението може да се обжалва пред Централната избирателна комисия в срок до три дни от обявяването му.</w:t>
      </w:r>
    </w:p>
    <w:p w:rsidR="00A4273F" w:rsidRDefault="00A4273F" w:rsidP="00A4273F">
      <w:pPr>
        <w:pStyle w:val="a3"/>
        <w:spacing w:after="0" w:line="360" w:lineRule="auto"/>
        <w:ind w:left="360"/>
        <w:jc w:val="both"/>
        <w:rPr>
          <w:rFonts w:ascii="Times New Roman" w:hAnsi="Times New Roman"/>
          <w:sz w:val="24"/>
          <w:szCs w:val="24"/>
          <w:lang w:eastAsia="bg-BG"/>
        </w:rPr>
      </w:pPr>
      <w:r w:rsidRPr="00775B7B">
        <w:rPr>
          <w:rFonts w:ascii="Times New Roman" w:hAnsi="Times New Roman"/>
          <w:sz w:val="24"/>
          <w:szCs w:val="24"/>
          <w:lang w:eastAsia="bg-BG"/>
        </w:rPr>
        <w:t>Проектът на Решение  беше подложен на поименно гласуване.</w:t>
      </w:r>
    </w:p>
    <w:p w:rsidR="00A4273F" w:rsidRPr="00A4273F" w:rsidRDefault="00A4273F" w:rsidP="00A4273F">
      <w:pPr>
        <w:pStyle w:val="a3"/>
        <w:spacing w:after="0" w:line="360" w:lineRule="auto"/>
        <w:ind w:left="360"/>
        <w:jc w:val="both"/>
        <w:rPr>
          <w:rFonts w:ascii="Times New Roman" w:hAnsi="Times New Roman"/>
          <w:sz w:val="24"/>
          <w:szCs w:val="24"/>
          <w:lang w:eastAsia="bg-BG"/>
        </w:rPr>
      </w:pPr>
      <w:r w:rsidRPr="00775B7B">
        <w:rPr>
          <w:rFonts w:ascii="Times New Roman" w:eastAsia="Times New Roman" w:hAnsi="Times New Roman"/>
          <w:color w:val="333333"/>
          <w:sz w:val="24"/>
          <w:szCs w:val="24"/>
          <w:lang w:eastAsia="bg-BG"/>
        </w:rPr>
        <w:t xml:space="preserve">Решението беше прието  с пълно мнозинство от 13 гласа „ЗА”, </w:t>
      </w:r>
    </w:p>
    <w:p w:rsidR="001571B2" w:rsidRPr="00A02396" w:rsidRDefault="001571B2" w:rsidP="001571B2">
      <w:pPr>
        <w:shd w:val="clear" w:color="auto" w:fill="FFFFFF"/>
        <w:spacing w:after="107" w:line="240" w:lineRule="auto"/>
        <w:rPr>
          <w:rFonts w:ascii="Times New Roman" w:eastAsia="Times New Roman" w:hAnsi="Times New Roman"/>
          <w:color w:val="333333"/>
          <w:sz w:val="24"/>
          <w:szCs w:val="24"/>
        </w:rPr>
      </w:pPr>
    </w:p>
    <w:p w:rsidR="00B470D8" w:rsidRDefault="008718D7" w:rsidP="00B470D8">
      <w:pPr>
        <w:shd w:val="clear" w:color="auto" w:fill="FFFFFF"/>
        <w:spacing w:after="150"/>
        <w:jc w:val="both"/>
        <w:rPr>
          <w:rFonts w:ascii="Verdana" w:hAnsi="Verdana"/>
          <w:sz w:val="20"/>
          <w:szCs w:val="20"/>
        </w:rPr>
      </w:pPr>
      <w:r w:rsidRPr="00A4273F">
        <w:rPr>
          <w:rFonts w:ascii="Times New Roman" w:eastAsia="Times New Roman" w:hAnsi="Times New Roman"/>
          <w:b/>
          <w:color w:val="333333"/>
          <w:sz w:val="24"/>
          <w:szCs w:val="24"/>
          <w:u w:val="single"/>
          <w:lang w:eastAsia="bg-BG"/>
        </w:rPr>
        <w:t>По т. 6</w:t>
      </w:r>
      <w:r w:rsidR="00B470D8" w:rsidRPr="00B470D8">
        <w:rPr>
          <w:rFonts w:ascii="Times New Roman" w:hAnsi="Times New Roman"/>
          <w:color w:val="333333"/>
          <w:sz w:val="24"/>
          <w:szCs w:val="24"/>
        </w:rPr>
        <w:t xml:space="preserve"> </w:t>
      </w:r>
      <w:r w:rsidR="00B470D8" w:rsidRPr="00A4273F">
        <w:rPr>
          <w:rFonts w:ascii="Times New Roman" w:hAnsi="Times New Roman"/>
          <w:color w:val="333333"/>
          <w:sz w:val="24"/>
          <w:szCs w:val="24"/>
        </w:rPr>
        <w:t>от дневния ред</w:t>
      </w:r>
      <w:r w:rsidR="00B470D8" w:rsidRPr="00A4273F">
        <w:rPr>
          <w:rFonts w:ascii="Times New Roman" w:hAnsi="Times New Roman"/>
          <w:sz w:val="24"/>
          <w:szCs w:val="24"/>
        </w:rPr>
        <w:t xml:space="preserve"> докладва  Пламка Григорова </w:t>
      </w:r>
      <w:r w:rsidR="00B470D8" w:rsidRPr="00B470D8">
        <w:rPr>
          <w:rFonts w:ascii="Times New Roman" w:hAnsi="Times New Roman"/>
          <w:sz w:val="24"/>
          <w:szCs w:val="24"/>
        </w:rPr>
        <w:t>относно</w:t>
      </w:r>
      <w:r w:rsidRPr="00B470D8">
        <w:rPr>
          <w:rFonts w:ascii="Times New Roman" w:eastAsia="Times New Roman" w:hAnsi="Times New Roman"/>
          <w:color w:val="333333"/>
          <w:sz w:val="24"/>
          <w:szCs w:val="24"/>
          <w:lang w:eastAsia="bg-BG"/>
        </w:rPr>
        <w:t xml:space="preserve"> </w:t>
      </w:r>
      <w:r w:rsidR="00B470D8" w:rsidRPr="00B470D8">
        <w:rPr>
          <w:rFonts w:ascii="Verdana" w:hAnsi="Verdana"/>
          <w:sz w:val="20"/>
          <w:szCs w:val="20"/>
        </w:rPr>
        <w:t>Регистриране на кандидати за народни представители, предложени от ПП НАРОДНА ПАРТИЯ ИСТИНАТА И САМО ИСТИНАТА за участие в изборите за народни представители на 02 октомври 2022 г.</w:t>
      </w:r>
    </w:p>
    <w:p w:rsidR="00B470D8" w:rsidRPr="00775B7B" w:rsidRDefault="00B470D8" w:rsidP="00B470D8">
      <w:pPr>
        <w:pStyle w:val="a3"/>
        <w:spacing w:after="0" w:line="360" w:lineRule="auto"/>
        <w:ind w:left="360"/>
        <w:jc w:val="both"/>
        <w:rPr>
          <w:rFonts w:ascii="Times New Roman" w:hAnsi="Times New Roman"/>
          <w:sz w:val="24"/>
          <w:szCs w:val="24"/>
          <w:lang w:eastAsia="bg-BG"/>
        </w:rPr>
      </w:pPr>
      <w:r>
        <w:rPr>
          <w:rFonts w:ascii="Times New Roman" w:hAnsi="Times New Roman"/>
          <w:sz w:val="24"/>
          <w:szCs w:val="24"/>
          <w:lang w:eastAsia="bg-BG"/>
        </w:rPr>
        <w:t xml:space="preserve">            </w:t>
      </w:r>
      <w:r w:rsidRPr="00775B7B">
        <w:rPr>
          <w:rFonts w:ascii="Times New Roman" w:hAnsi="Times New Roman"/>
          <w:sz w:val="24"/>
          <w:szCs w:val="24"/>
          <w:lang w:eastAsia="bg-BG"/>
        </w:rPr>
        <w:t>Проектът на Решение  беше подложен на поименно гласуване.</w:t>
      </w:r>
    </w:p>
    <w:p w:rsidR="00B470D8" w:rsidRPr="00775B7B" w:rsidRDefault="00B470D8" w:rsidP="00B470D8">
      <w:pPr>
        <w:shd w:val="clear" w:color="auto" w:fill="FFFFFF"/>
        <w:spacing w:after="0" w:line="360" w:lineRule="auto"/>
        <w:ind w:left="720"/>
        <w:jc w:val="both"/>
        <w:rPr>
          <w:rFonts w:ascii="Times New Roman" w:eastAsia="Times New Roman" w:hAnsi="Times New Roman"/>
          <w:color w:val="333333"/>
          <w:sz w:val="24"/>
          <w:szCs w:val="24"/>
          <w:lang w:eastAsia="bg-BG"/>
        </w:rPr>
      </w:pPr>
      <w:r w:rsidRPr="00775B7B">
        <w:rPr>
          <w:rFonts w:ascii="Times New Roman" w:eastAsia="Times New Roman" w:hAnsi="Times New Roman"/>
          <w:color w:val="333333"/>
          <w:sz w:val="24"/>
          <w:szCs w:val="24"/>
          <w:lang w:eastAsia="bg-BG"/>
        </w:rPr>
        <w:t xml:space="preserve">    Решението беше прието  с пълно мнозинство от 13 гласа „ЗА”, </w:t>
      </w:r>
    </w:p>
    <w:p w:rsidR="00B470D8" w:rsidRDefault="00B470D8" w:rsidP="00B470D8">
      <w:pPr>
        <w:shd w:val="clear" w:color="auto" w:fill="FFFFFF"/>
        <w:spacing w:after="150"/>
        <w:jc w:val="both"/>
        <w:rPr>
          <w:rFonts w:ascii="Verdana" w:hAnsi="Verdana"/>
          <w:sz w:val="20"/>
          <w:szCs w:val="20"/>
        </w:rPr>
      </w:pPr>
    </w:p>
    <w:p w:rsidR="00B470D8" w:rsidRPr="00B470D8" w:rsidRDefault="00B470D8" w:rsidP="00B470D8">
      <w:pPr>
        <w:spacing w:after="160" w:line="259" w:lineRule="auto"/>
        <w:jc w:val="center"/>
        <w:outlineLvl w:val="0"/>
        <w:rPr>
          <w:rFonts w:ascii="Times New Roman" w:eastAsiaTheme="minorHAnsi" w:hAnsi="Times New Roman"/>
          <w:b/>
          <w:sz w:val="24"/>
          <w:szCs w:val="24"/>
        </w:rPr>
      </w:pPr>
      <w:r w:rsidRPr="00B470D8">
        <w:rPr>
          <w:rFonts w:ascii="Times New Roman" w:eastAsiaTheme="minorHAnsi" w:hAnsi="Times New Roman"/>
          <w:b/>
          <w:sz w:val="24"/>
          <w:szCs w:val="24"/>
        </w:rPr>
        <w:t>РЕШЕНИЕ № 35– НС от 22 август 2022 г.</w:t>
      </w:r>
    </w:p>
    <w:p w:rsidR="00B470D8" w:rsidRPr="00B470D8" w:rsidRDefault="00B470D8" w:rsidP="00B470D8">
      <w:pPr>
        <w:shd w:val="clear" w:color="auto" w:fill="FFFFFF"/>
        <w:spacing w:after="107" w:line="240" w:lineRule="auto"/>
        <w:rPr>
          <w:rFonts w:ascii="Times New Roman" w:eastAsia="Times New Roman" w:hAnsi="Times New Roman"/>
          <w:b/>
          <w:color w:val="333333"/>
          <w:sz w:val="24"/>
          <w:szCs w:val="24"/>
        </w:rPr>
      </w:pPr>
      <w:r w:rsidRPr="00B470D8">
        <w:rPr>
          <w:rFonts w:ascii="Times New Roman" w:eastAsia="Times New Roman" w:hAnsi="Times New Roman"/>
          <w:b/>
          <w:color w:val="333333"/>
          <w:sz w:val="24"/>
          <w:szCs w:val="24"/>
        </w:rPr>
        <w:t xml:space="preserve">  ОТНОСНО: Регистриране на кандидати за народни представители, предложени от ПП НАРОДНА ПАРТИЯ ИСТИНАТА И САМО ИСТИНАТА за участие в изборите за народни представители на 02 октомври 2022 г.</w:t>
      </w:r>
    </w:p>
    <w:p w:rsidR="00B470D8" w:rsidRPr="00B470D8" w:rsidRDefault="00B470D8" w:rsidP="00B470D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xml:space="preserve">        С вх. № 26 от 22.08. 2022 г. е постъпило е предложение от ПП </w:t>
      </w:r>
      <w:r w:rsidRPr="00B470D8">
        <w:rPr>
          <w:rFonts w:ascii="Times New Roman" w:eastAsia="Times New Roman" w:hAnsi="Times New Roman"/>
          <w:b/>
          <w:color w:val="333333"/>
          <w:sz w:val="24"/>
          <w:szCs w:val="24"/>
        </w:rPr>
        <w:t>НАРОДНА ПАРТИЯ</w:t>
      </w:r>
      <w:r w:rsidRPr="00B470D8">
        <w:rPr>
          <w:rFonts w:ascii="Times New Roman" w:eastAsia="Times New Roman" w:hAnsi="Times New Roman"/>
          <w:color w:val="333333"/>
          <w:sz w:val="24"/>
          <w:szCs w:val="24"/>
        </w:rPr>
        <w:t xml:space="preserve"> </w:t>
      </w:r>
      <w:r w:rsidRPr="00B470D8">
        <w:rPr>
          <w:rFonts w:ascii="Times New Roman" w:eastAsia="Times New Roman" w:hAnsi="Times New Roman"/>
          <w:b/>
          <w:color w:val="333333"/>
          <w:sz w:val="24"/>
          <w:szCs w:val="24"/>
        </w:rPr>
        <w:t xml:space="preserve">ИСТИНАТА И САМО ИСТИНАТА </w:t>
      </w:r>
      <w:r w:rsidRPr="00B470D8">
        <w:rPr>
          <w:rFonts w:ascii="Times New Roman" w:eastAsia="Times New Roman" w:hAnsi="Times New Roman"/>
          <w:color w:val="333333"/>
          <w:sz w:val="24"/>
          <w:szCs w:val="24"/>
        </w:rPr>
        <w:t>представляващ  партията, за регистриране на кандидати за народни представители за участие в изборите за народни представители на 02 октомври 2022 г.</w:t>
      </w:r>
    </w:p>
    <w:p w:rsidR="00790D18" w:rsidRPr="00790D18" w:rsidRDefault="00B470D8" w:rsidP="00790D1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w:t>
      </w:r>
      <w:r w:rsidR="00790D18" w:rsidRPr="00790D18">
        <w:rPr>
          <w:rFonts w:ascii="Times New Roman" w:eastAsia="Times New Roman" w:hAnsi="Times New Roman"/>
          <w:color w:val="333333"/>
          <w:sz w:val="24"/>
          <w:szCs w:val="24"/>
        </w:rPr>
        <w:t xml:space="preserve">С вх. № 26 от 22.08. 2022 г. е постъпило е предложение от ПП </w:t>
      </w:r>
      <w:r w:rsidR="00790D18" w:rsidRPr="00790D18">
        <w:rPr>
          <w:rFonts w:ascii="Times New Roman" w:eastAsia="Times New Roman" w:hAnsi="Times New Roman"/>
          <w:b/>
          <w:color w:val="333333"/>
          <w:sz w:val="24"/>
          <w:szCs w:val="24"/>
        </w:rPr>
        <w:t>НАРОДНА ПАРТИЯ</w:t>
      </w:r>
      <w:r w:rsidR="00790D18" w:rsidRPr="00790D18">
        <w:rPr>
          <w:rFonts w:ascii="Times New Roman" w:eastAsia="Times New Roman" w:hAnsi="Times New Roman"/>
          <w:color w:val="333333"/>
          <w:sz w:val="24"/>
          <w:szCs w:val="24"/>
        </w:rPr>
        <w:t xml:space="preserve"> </w:t>
      </w:r>
      <w:r w:rsidR="00790D18" w:rsidRPr="00790D18">
        <w:rPr>
          <w:rFonts w:ascii="Times New Roman" w:eastAsia="Times New Roman" w:hAnsi="Times New Roman"/>
          <w:b/>
          <w:color w:val="333333"/>
          <w:sz w:val="24"/>
          <w:szCs w:val="24"/>
        </w:rPr>
        <w:t xml:space="preserve">ИСТИНАТА И САМО ИСТИНАТА </w:t>
      </w:r>
      <w:r w:rsidR="00790D18" w:rsidRPr="00790D18">
        <w:rPr>
          <w:rFonts w:ascii="Times New Roman" w:eastAsia="Times New Roman" w:hAnsi="Times New Roman"/>
          <w:color w:val="333333"/>
          <w:sz w:val="24"/>
          <w:szCs w:val="24"/>
        </w:rPr>
        <w:t>от Владимир Радославов Тодоров, пълномощник на Венцислав Атанасов Ангелов, представляващ партията, за регистриране на кандидати за народни представители за участие в изборите за народни представители на 02 октомври 2022 г.</w:t>
      </w:r>
    </w:p>
    <w:p w:rsidR="00790D18" w:rsidRPr="00790D18" w:rsidRDefault="00790D18" w:rsidP="00790D18">
      <w:pPr>
        <w:shd w:val="clear" w:color="auto" w:fill="FFFFFF"/>
        <w:spacing w:after="107" w:line="240" w:lineRule="auto"/>
        <w:jc w:val="both"/>
        <w:rPr>
          <w:rFonts w:ascii="Times New Roman" w:eastAsia="Times New Roman" w:hAnsi="Times New Roman"/>
          <w:color w:val="333333"/>
          <w:sz w:val="24"/>
          <w:szCs w:val="24"/>
        </w:rPr>
      </w:pPr>
    </w:p>
    <w:p w:rsidR="00B470D8" w:rsidRPr="00B470D8" w:rsidRDefault="00B470D8" w:rsidP="00B470D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Предложение за регистриране на кандидатска листа за народни представители в изборите за народни представители на 02 октомври 2022 г., Пълномощно от представляващия партията и заявление - декларация по чл. 255, ал. 1, т. 3 във връзка с чл. 3, ал. 3 от Изборния кодекс, подписана от всеки кандидат.</w:t>
      </w:r>
    </w:p>
    <w:p w:rsidR="00B470D8" w:rsidRPr="00B470D8" w:rsidRDefault="00B470D8" w:rsidP="00B470D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Предложението  за регистрация на кандидатска листа от ПП</w:t>
      </w:r>
      <w:r w:rsidRPr="00B470D8">
        <w:rPr>
          <w:rFonts w:ascii="Times New Roman" w:eastAsia="Times New Roman" w:hAnsi="Times New Roman"/>
          <w:b/>
          <w:color w:val="333333"/>
          <w:sz w:val="24"/>
          <w:szCs w:val="24"/>
        </w:rPr>
        <w:t xml:space="preserve"> НАРОДНА ПАРТИЯ</w:t>
      </w:r>
      <w:r w:rsidRPr="00B470D8">
        <w:rPr>
          <w:rFonts w:ascii="Times New Roman" w:eastAsia="Times New Roman" w:hAnsi="Times New Roman"/>
          <w:color w:val="333333"/>
          <w:sz w:val="24"/>
          <w:szCs w:val="24"/>
        </w:rPr>
        <w:t xml:space="preserve"> </w:t>
      </w:r>
      <w:r w:rsidRPr="00B470D8">
        <w:rPr>
          <w:rFonts w:ascii="Times New Roman" w:eastAsia="Times New Roman" w:hAnsi="Times New Roman"/>
          <w:b/>
          <w:color w:val="333333"/>
          <w:sz w:val="24"/>
          <w:szCs w:val="24"/>
        </w:rPr>
        <w:t>ИСТИНАТА И САМО ИСТИНАТА</w:t>
      </w:r>
      <w:r w:rsidRPr="00B470D8">
        <w:rPr>
          <w:rFonts w:ascii="Times New Roman" w:eastAsia="Times New Roman" w:hAnsi="Times New Roman"/>
          <w:color w:val="333333"/>
          <w:sz w:val="24"/>
          <w:szCs w:val="24"/>
        </w:rPr>
        <w:t xml:space="preserve">  е заведено под </w:t>
      </w:r>
      <w:r w:rsidR="00790D18" w:rsidRPr="00790D18">
        <w:rPr>
          <w:rFonts w:ascii="Times New Roman" w:eastAsia="Times New Roman" w:hAnsi="Times New Roman"/>
          <w:color w:val="333333"/>
          <w:sz w:val="24"/>
          <w:szCs w:val="24"/>
        </w:rPr>
        <w:t>№2/22.08.2022</w:t>
      </w:r>
      <w:r w:rsidRPr="00B470D8">
        <w:rPr>
          <w:rFonts w:ascii="Times New Roman" w:eastAsia="Times New Roman" w:hAnsi="Times New Roman"/>
          <w:color w:val="333333"/>
          <w:sz w:val="24"/>
          <w:szCs w:val="24"/>
        </w:rPr>
        <w:t xml:space="preserve"> г. в регистъра на партиите  във входящия регистър на кандидатските листи за участие в изборите за народни представители по чл.255, ал.1 от ИК </w:t>
      </w:r>
    </w:p>
    <w:p w:rsidR="00B470D8" w:rsidRPr="00B470D8" w:rsidRDefault="00B470D8" w:rsidP="00B470D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Налице са изискванията на чл. 253-255 от Изборния кодекс.</w:t>
      </w:r>
    </w:p>
    <w:p w:rsidR="00B470D8" w:rsidRPr="00790D18" w:rsidRDefault="00B470D8" w:rsidP="00790D1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На основание чл.  72, ал.1, т.1 и т. 8 от Изборния кодекс и във връзка с чл.255 и чл.258, ал. 1 от Изборния кодекс, Решение № 1229- НС от 11.08.202</w:t>
      </w:r>
      <w:r w:rsidR="00790D18">
        <w:rPr>
          <w:rFonts w:ascii="Times New Roman" w:eastAsia="Times New Roman" w:hAnsi="Times New Roman"/>
          <w:color w:val="333333"/>
          <w:sz w:val="24"/>
          <w:szCs w:val="24"/>
        </w:rPr>
        <w:t xml:space="preserve">2 г. на ЦИК  и Решение  </w:t>
      </w:r>
      <w:r w:rsidR="00790D18" w:rsidRPr="00A02396">
        <w:rPr>
          <w:rFonts w:ascii="Times New Roman" w:eastAsia="Times New Roman" w:hAnsi="Times New Roman"/>
          <w:color w:val="333333"/>
          <w:sz w:val="24"/>
          <w:szCs w:val="24"/>
        </w:rPr>
        <w:t xml:space="preserve">№ </w:t>
      </w:r>
      <w:r w:rsidR="00790D18">
        <w:rPr>
          <w:rFonts w:ascii="Times New Roman" w:eastAsia="Times New Roman" w:hAnsi="Times New Roman"/>
          <w:color w:val="333333"/>
          <w:sz w:val="24"/>
          <w:szCs w:val="24"/>
        </w:rPr>
        <w:t>1286</w:t>
      </w:r>
      <w:r w:rsidR="00790D18" w:rsidRPr="00A02396">
        <w:rPr>
          <w:rFonts w:ascii="Times New Roman" w:eastAsia="Times New Roman" w:hAnsi="Times New Roman"/>
          <w:color w:val="333333"/>
          <w:sz w:val="24"/>
          <w:szCs w:val="24"/>
        </w:rPr>
        <w:t>- НС от 1</w:t>
      </w:r>
      <w:r w:rsidR="00790D18">
        <w:rPr>
          <w:rFonts w:ascii="Times New Roman" w:eastAsia="Times New Roman" w:hAnsi="Times New Roman"/>
          <w:color w:val="333333"/>
          <w:sz w:val="24"/>
          <w:szCs w:val="24"/>
        </w:rPr>
        <w:t>6</w:t>
      </w:r>
      <w:r w:rsidR="00790D18" w:rsidRPr="00A02396">
        <w:rPr>
          <w:rFonts w:ascii="Times New Roman" w:eastAsia="Times New Roman" w:hAnsi="Times New Roman"/>
          <w:color w:val="333333"/>
          <w:sz w:val="24"/>
          <w:szCs w:val="24"/>
        </w:rPr>
        <w:t>.0</w:t>
      </w:r>
      <w:r w:rsidR="00790D18">
        <w:rPr>
          <w:rFonts w:ascii="Times New Roman" w:eastAsia="Times New Roman" w:hAnsi="Times New Roman"/>
          <w:color w:val="333333"/>
          <w:sz w:val="24"/>
          <w:szCs w:val="24"/>
        </w:rPr>
        <w:t>8</w:t>
      </w:r>
      <w:r w:rsidR="00790D18" w:rsidRPr="00A02396">
        <w:rPr>
          <w:rFonts w:ascii="Times New Roman" w:eastAsia="Times New Roman" w:hAnsi="Times New Roman"/>
          <w:color w:val="333333"/>
          <w:sz w:val="24"/>
          <w:szCs w:val="24"/>
        </w:rPr>
        <w:t>.202</w:t>
      </w:r>
      <w:r w:rsidR="00790D18">
        <w:rPr>
          <w:rFonts w:ascii="Times New Roman" w:eastAsia="Times New Roman" w:hAnsi="Times New Roman"/>
          <w:color w:val="333333"/>
          <w:sz w:val="24"/>
          <w:szCs w:val="24"/>
        </w:rPr>
        <w:t>2 г.</w:t>
      </w:r>
      <w:r w:rsidR="00790D18" w:rsidRPr="00A02396">
        <w:rPr>
          <w:rFonts w:ascii="Times New Roman" w:eastAsia="Times New Roman" w:hAnsi="Times New Roman"/>
          <w:color w:val="333333"/>
          <w:sz w:val="24"/>
          <w:szCs w:val="24"/>
        </w:rPr>
        <w:t xml:space="preserve"> </w:t>
      </w:r>
      <w:r w:rsidR="00790D18">
        <w:rPr>
          <w:rFonts w:ascii="Times New Roman" w:eastAsia="Times New Roman" w:hAnsi="Times New Roman"/>
          <w:color w:val="333333"/>
          <w:sz w:val="24"/>
          <w:szCs w:val="24"/>
        </w:rPr>
        <w:t xml:space="preserve">- НС </w:t>
      </w:r>
      <w:r w:rsidRPr="00B470D8">
        <w:rPr>
          <w:rFonts w:ascii="Times New Roman" w:eastAsia="Times New Roman" w:hAnsi="Times New Roman"/>
          <w:color w:val="333333"/>
          <w:sz w:val="24"/>
          <w:szCs w:val="24"/>
        </w:rPr>
        <w:t xml:space="preserve"> на ЦИК относно регистрация на ПП </w:t>
      </w:r>
      <w:r w:rsidR="00790D18" w:rsidRPr="00B470D8">
        <w:rPr>
          <w:rFonts w:ascii="Times New Roman" w:eastAsia="Times New Roman" w:hAnsi="Times New Roman"/>
          <w:b/>
          <w:color w:val="333333"/>
          <w:sz w:val="24"/>
          <w:szCs w:val="24"/>
        </w:rPr>
        <w:t>НАРОДНА ПАРТИЯ</w:t>
      </w:r>
      <w:r w:rsidR="00790D18" w:rsidRPr="00B470D8">
        <w:rPr>
          <w:rFonts w:ascii="Times New Roman" w:eastAsia="Times New Roman" w:hAnsi="Times New Roman"/>
          <w:color w:val="333333"/>
          <w:sz w:val="24"/>
          <w:szCs w:val="24"/>
        </w:rPr>
        <w:t xml:space="preserve"> </w:t>
      </w:r>
      <w:r w:rsidR="00790D18" w:rsidRPr="00B470D8">
        <w:rPr>
          <w:rFonts w:ascii="Times New Roman" w:eastAsia="Times New Roman" w:hAnsi="Times New Roman"/>
          <w:b/>
          <w:color w:val="333333"/>
          <w:sz w:val="24"/>
          <w:szCs w:val="24"/>
        </w:rPr>
        <w:t>ИСТИНАТА И САМО ИСТИНАТА</w:t>
      </w:r>
      <w:r w:rsidR="00790D18">
        <w:rPr>
          <w:rFonts w:ascii="Times New Roman" w:eastAsia="Times New Roman" w:hAnsi="Times New Roman"/>
          <w:b/>
          <w:color w:val="333333"/>
          <w:sz w:val="24"/>
          <w:szCs w:val="24"/>
        </w:rPr>
        <w:t xml:space="preserve"> , РИК Монтана</w:t>
      </w:r>
    </w:p>
    <w:p w:rsidR="00B470D8" w:rsidRPr="00B470D8" w:rsidRDefault="00B470D8" w:rsidP="00B470D8">
      <w:pPr>
        <w:shd w:val="clear" w:color="auto" w:fill="FFFFFF"/>
        <w:spacing w:after="107" w:line="240" w:lineRule="auto"/>
        <w:jc w:val="center"/>
        <w:rPr>
          <w:rFonts w:ascii="Times New Roman" w:eastAsia="Times New Roman" w:hAnsi="Times New Roman"/>
          <w:color w:val="333333"/>
          <w:sz w:val="24"/>
          <w:szCs w:val="24"/>
        </w:rPr>
      </w:pPr>
      <w:r w:rsidRPr="00B470D8">
        <w:rPr>
          <w:rFonts w:ascii="Times New Roman" w:eastAsia="Times New Roman" w:hAnsi="Times New Roman"/>
          <w:b/>
          <w:bCs/>
          <w:color w:val="333333"/>
          <w:sz w:val="24"/>
          <w:szCs w:val="24"/>
        </w:rPr>
        <w:t>Р Е Ш И:</w:t>
      </w:r>
    </w:p>
    <w:p w:rsidR="00B470D8" w:rsidRPr="00B470D8" w:rsidRDefault="00B470D8" w:rsidP="00B470D8">
      <w:pPr>
        <w:numPr>
          <w:ilvl w:val="0"/>
          <w:numId w:val="11"/>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B470D8">
        <w:rPr>
          <w:rFonts w:ascii="Times New Roman" w:eastAsia="Times New Roman" w:hAnsi="Times New Roman"/>
          <w:b/>
          <w:bCs/>
          <w:color w:val="333333"/>
          <w:sz w:val="24"/>
          <w:szCs w:val="24"/>
        </w:rPr>
        <w:t>РЕГИСТРИРА </w:t>
      </w:r>
      <w:r w:rsidRPr="00B470D8">
        <w:rPr>
          <w:rFonts w:ascii="Times New Roman" w:eastAsia="Times New Roman" w:hAnsi="Times New Roman"/>
          <w:color w:val="333333"/>
          <w:sz w:val="24"/>
          <w:szCs w:val="24"/>
        </w:rPr>
        <w:t xml:space="preserve">кандидати за народни представители, предложени ПП </w:t>
      </w:r>
      <w:r w:rsidRPr="00B470D8">
        <w:rPr>
          <w:rFonts w:ascii="Times New Roman" w:eastAsia="Times New Roman" w:hAnsi="Times New Roman"/>
          <w:b/>
          <w:color w:val="333333"/>
          <w:sz w:val="24"/>
          <w:szCs w:val="24"/>
        </w:rPr>
        <w:t>НАРОДНА ПАРТИЯ</w:t>
      </w:r>
      <w:r w:rsidRPr="00B470D8">
        <w:rPr>
          <w:rFonts w:ascii="Times New Roman" w:eastAsia="Times New Roman" w:hAnsi="Times New Roman"/>
          <w:color w:val="333333"/>
          <w:sz w:val="24"/>
          <w:szCs w:val="24"/>
        </w:rPr>
        <w:t xml:space="preserve"> </w:t>
      </w:r>
      <w:r w:rsidRPr="00B470D8">
        <w:rPr>
          <w:rFonts w:ascii="Times New Roman" w:eastAsia="Times New Roman" w:hAnsi="Times New Roman"/>
          <w:b/>
          <w:color w:val="333333"/>
          <w:sz w:val="24"/>
          <w:szCs w:val="24"/>
        </w:rPr>
        <w:t>ИСТИНАТА И САМО ИСТИНАТА</w:t>
      </w:r>
      <w:r w:rsidRPr="00B470D8">
        <w:rPr>
          <w:rFonts w:ascii="Times New Roman" w:eastAsia="Times New Roman" w:hAnsi="Times New Roman"/>
          <w:color w:val="333333"/>
          <w:sz w:val="24"/>
          <w:szCs w:val="24"/>
        </w:rPr>
        <w:t xml:space="preserve">   за участие в изборите  за народни представители на 02 октомври 2022 г. в 12 МИР – МОНТАНА, както следва:</w:t>
      </w:r>
    </w:p>
    <w:p w:rsidR="00B470D8" w:rsidRPr="00B470D8" w:rsidRDefault="00B470D8" w:rsidP="00B470D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w:t>
      </w:r>
    </w:p>
    <w:p w:rsidR="00B470D8" w:rsidRPr="00B470D8" w:rsidRDefault="00B470D8" w:rsidP="00B470D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xml:space="preserve">      ЕДИП ЮРАЛ ЕРЕДЖЕБ и </w:t>
      </w:r>
    </w:p>
    <w:p w:rsidR="00B470D8" w:rsidRPr="00B470D8" w:rsidRDefault="00B470D8" w:rsidP="00B470D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xml:space="preserve">      ХРИСТИНА ТОДОРОВА НИКОЛОВА</w:t>
      </w:r>
    </w:p>
    <w:p w:rsidR="00B470D8" w:rsidRPr="00B470D8" w:rsidRDefault="00B470D8" w:rsidP="00B470D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Всяко от лицата по т.1 да се впише в Регистъра на кандидатите за народни представители по чл. 253, ал.1 от ИК.</w:t>
      </w:r>
    </w:p>
    <w:p w:rsidR="00B470D8" w:rsidRPr="00B470D8" w:rsidRDefault="00B470D8" w:rsidP="00B470D8">
      <w:pPr>
        <w:shd w:val="clear" w:color="auto" w:fill="FFFFFF"/>
        <w:spacing w:after="107" w:line="240" w:lineRule="auto"/>
        <w:jc w:val="both"/>
        <w:rPr>
          <w:rFonts w:ascii="Times New Roman" w:eastAsia="Times New Roman" w:hAnsi="Times New Roman"/>
          <w:color w:val="333333"/>
          <w:sz w:val="24"/>
          <w:szCs w:val="24"/>
        </w:rPr>
      </w:pPr>
      <w:r w:rsidRPr="00B470D8">
        <w:rPr>
          <w:rFonts w:ascii="Times New Roman" w:eastAsia="Times New Roman" w:hAnsi="Times New Roman"/>
          <w:color w:val="333333"/>
          <w:sz w:val="24"/>
          <w:szCs w:val="24"/>
        </w:rPr>
        <w:t>          На всяко от лицата по т.1 да се издаде Удостоверение за регистрация на кандидат за народен представител по чл. 72, ал.1, т.7 от ИК.</w:t>
      </w:r>
    </w:p>
    <w:p w:rsidR="00B470D8" w:rsidRPr="00790D18" w:rsidRDefault="00790D18" w:rsidP="00790D18">
      <w:pPr>
        <w:shd w:val="clear" w:color="auto" w:fill="FFFFFF"/>
        <w:spacing w:after="107" w:line="240" w:lineRule="auto"/>
        <w:jc w:val="both"/>
        <w:rPr>
          <w:rFonts w:ascii="Times New Roman" w:eastAsia="Times New Roman" w:hAnsi="Times New Roman"/>
          <w:color w:val="333333"/>
          <w:sz w:val="24"/>
          <w:szCs w:val="24"/>
        </w:rPr>
      </w:pPr>
      <w:r w:rsidRPr="00790D18">
        <w:rPr>
          <w:rFonts w:ascii="Times New Roman" w:eastAsia="Times New Roman" w:hAnsi="Times New Roman"/>
          <w:color w:val="333333"/>
          <w:sz w:val="24"/>
          <w:szCs w:val="24"/>
        </w:rPr>
        <w:t>Решението може да се обжалва пред Централната избирателна комисия в срок до три дни от обявяването му.</w:t>
      </w:r>
    </w:p>
    <w:p w:rsidR="008718D7" w:rsidRPr="00A4273F" w:rsidRDefault="00B470D8" w:rsidP="008718D7">
      <w:pPr>
        <w:shd w:val="clear" w:color="auto" w:fill="FFFFFF"/>
        <w:spacing w:after="150"/>
        <w:rPr>
          <w:rFonts w:ascii="Times New Roman" w:eastAsia="Times New Roman" w:hAnsi="Times New Roman"/>
          <w:color w:val="333333"/>
          <w:sz w:val="24"/>
          <w:szCs w:val="24"/>
          <w:lang w:eastAsia="bg-BG"/>
        </w:rPr>
      </w:pPr>
      <w:r w:rsidRPr="00790D18">
        <w:rPr>
          <w:rFonts w:ascii="Times New Roman" w:eastAsia="Times New Roman" w:hAnsi="Times New Roman"/>
          <w:b/>
          <w:color w:val="333333"/>
          <w:sz w:val="24"/>
          <w:szCs w:val="24"/>
          <w:u w:val="single"/>
          <w:lang w:eastAsia="bg-BG"/>
        </w:rPr>
        <w:t>По т. 7</w:t>
      </w:r>
      <w:r>
        <w:rPr>
          <w:rFonts w:ascii="Times New Roman" w:eastAsia="Times New Roman" w:hAnsi="Times New Roman"/>
          <w:color w:val="333333"/>
          <w:sz w:val="24"/>
          <w:szCs w:val="24"/>
          <w:lang w:eastAsia="bg-BG"/>
        </w:rPr>
        <w:t xml:space="preserve"> от дневния ред </w:t>
      </w:r>
      <w:r w:rsidR="008718D7" w:rsidRPr="00A4273F">
        <w:rPr>
          <w:rFonts w:ascii="Times New Roman" w:eastAsia="Times New Roman" w:hAnsi="Times New Roman"/>
          <w:color w:val="333333"/>
          <w:sz w:val="24"/>
          <w:szCs w:val="24"/>
          <w:lang w:eastAsia="bg-BG"/>
        </w:rPr>
        <w:t xml:space="preserve"> Разни бяха дискутирани текущи организационни въпроси. </w:t>
      </w:r>
    </w:p>
    <w:p w:rsidR="008718D7" w:rsidRPr="00A4273F" w:rsidRDefault="008718D7" w:rsidP="008718D7">
      <w:pPr>
        <w:shd w:val="clear" w:color="auto" w:fill="FFFFFF"/>
        <w:spacing w:after="104" w:line="360" w:lineRule="auto"/>
        <w:ind w:firstLine="426"/>
        <w:jc w:val="both"/>
        <w:rPr>
          <w:rFonts w:ascii="Times New Roman" w:eastAsia="Times New Roman" w:hAnsi="Times New Roman"/>
          <w:sz w:val="24"/>
          <w:szCs w:val="24"/>
          <w:lang w:eastAsia="bg-BG"/>
        </w:rPr>
      </w:pPr>
      <w:r w:rsidRPr="00A4273F">
        <w:rPr>
          <w:rFonts w:ascii="Times New Roman" w:eastAsia="Times New Roman" w:hAnsi="Times New Roman"/>
          <w:sz w:val="24"/>
          <w:szCs w:val="24"/>
          <w:lang w:eastAsia="bg-BG"/>
        </w:rPr>
        <w:t>След изчерпване на дневния ред, заседанието беше закрито в 17:30 часа, на 22.08.2022г.</w:t>
      </w:r>
    </w:p>
    <w:p w:rsidR="008718D7" w:rsidRPr="00A4273F" w:rsidRDefault="008718D7" w:rsidP="008718D7">
      <w:pPr>
        <w:shd w:val="clear" w:color="auto" w:fill="FFFFFF"/>
        <w:spacing w:after="0" w:line="360" w:lineRule="auto"/>
        <w:jc w:val="both"/>
        <w:rPr>
          <w:rFonts w:ascii="Times New Roman" w:eastAsia="Times New Roman" w:hAnsi="Times New Roman"/>
          <w:color w:val="333333"/>
          <w:sz w:val="24"/>
          <w:szCs w:val="24"/>
          <w:lang w:eastAsia="bg-BG"/>
        </w:rPr>
      </w:pPr>
    </w:p>
    <w:p w:rsidR="008718D7" w:rsidRPr="00A4273F" w:rsidRDefault="008718D7" w:rsidP="008718D7">
      <w:pPr>
        <w:shd w:val="clear" w:color="auto" w:fill="FFFFFF"/>
        <w:spacing w:after="0" w:line="360" w:lineRule="auto"/>
        <w:rPr>
          <w:rFonts w:ascii="Times New Roman" w:eastAsia="Times New Roman" w:hAnsi="Times New Roman"/>
          <w:color w:val="333333"/>
          <w:sz w:val="24"/>
          <w:szCs w:val="24"/>
          <w:lang w:eastAsia="bg-BG"/>
        </w:rPr>
      </w:pPr>
    </w:p>
    <w:p w:rsidR="008718D7" w:rsidRPr="00A4273F" w:rsidRDefault="008718D7" w:rsidP="008718D7">
      <w:pPr>
        <w:shd w:val="clear" w:color="auto" w:fill="FFFFFF"/>
        <w:spacing w:after="0" w:line="360" w:lineRule="auto"/>
        <w:rPr>
          <w:rFonts w:ascii="Times New Roman" w:eastAsia="Times New Roman" w:hAnsi="Times New Roman"/>
          <w:b/>
          <w:color w:val="333333"/>
          <w:sz w:val="24"/>
          <w:szCs w:val="24"/>
          <w:lang w:eastAsia="bg-BG"/>
        </w:rPr>
      </w:pPr>
      <w:r w:rsidRPr="00A4273F">
        <w:rPr>
          <w:rFonts w:ascii="Times New Roman" w:eastAsia="Times New Roman" w:hAnsi="Times New Roman"/>
          <w:b/>
          <w:color w:val="333333"/>
          <w:sz w:val="24"/>
          <w:szCs w:val="24"/>
          <w:lang w:eastAsia="bg-BG"/>
        </w:rPr>
        <w:t>ПРЕДСЕДАТЕЛ:</w:t>
      </w:r>
    </w:p>
    <w:p w:rsidR="008718D7" w:rsidRPr="00A4273F" w:rsidRDefault="008718D7" w:rsidP="008718D7">
      <w:pPr>
        <w:shd w:val="clear" w:color="auto" w:fill="FFFFFF"/>
        <w:spacing w:after="0" w:line="360" w:lineRule="auto"/>
        <w:rPr>
          <w:rFonts w:ascii="Times New Roman" w:eastAsia="Times New Roman" w:hAnsi="Times New Roman"/>
          <w:color w:val="333333"/>
          <w:sz w:val="24"/>
          <w:szCs w:val="24"/>
          <w:lang w:eastAsia="bg-BG"/>
        </w:rPr>
      </w:pPr>
      <w:r w:rsidRPr="00A4273F">
        <w:rPr>
          <w:rFonts w:ascii="Times New Roman" w:eastAsia="Times New Roman" w:hAnsi="Times New Roman"/>
          <w:color w:val="333333"/>
          <w:sz w:val="24"/>
          <w:szCs w:val="24"/>
          <w:lang w:eastAsia="bg-BG"/>
        </w:rPr>
        <w:t>Пламка Христова Григорова</w:t>
      </w:r>
    </w:p>
    <w:p w:rsidR="008718D7" w:rsidRPr="00A4273F" w:rsidRDefault="008718D7" w:rsidP="008718D7">
      <w:pPr>
        <w:shd w:val="clear" w:color="auto" w:fill="FFFFFF"/>
        <w:spacing w:after="0" w:line="360" w:lineRule="auto"/>
        <w:rPr>
          <w:rFonts w:ascii="Times New Roman" w:eastAsia="Times New Roman" w:hAnsi="Times New Roman"/>
          <w:b/>
          <w:color w:val="333333"/>
          <w:sz w:val="24"/>
          <w:szCs w:val="24"/>
          <w:lang w:eastAsia="bg-BG"/>
        </w:rPr>
      </w:pPr>
      <w:r w:rsidRPr="00A4273F">
        <w:rPr>
          <w:rFonts w:ascii="Times New Roman" w:eastAsia="Times New Roman" w:hAnsi="Times New Roman"/>
          <w:b/>
          <w:color w:val="333333"/>
          <w:sz w:val="24"/>
          <w:szCs w:val="24"/>
          <w:lang w:eastAsia="bg-BG"/>
        </w:rPr>
        <w:t>СЕКРЕТАР:</w:t>
      </w:r>
    </w:p>
    <w:p w:rsidR="000A7B85" w:rsidRPr="00FF5448" w:rsidRDefault="008718D7" w:rsidP="00FF5448">
      <w:pPr>
        <w:spacing w:after="0" w:line="360" w:lineRule="auto"/>
        <w:rPr>
          <w:rFonts w:ascii="Times New Roman" w:hAnsi="Times New Roman"/>
          <w:sz w:val="24"/>
          <w:szCs w:val="24"/>
        </w:rPr>
      </w:pPr>
      <w:r w:rsidRPr="00A4273F">
        <w:rPr>
          <w:rFonts w:ascii="Times New Roman" w:eastAsia="Times New Roman" w:hAnsi="Times New Roman"/>
          <w:color w:val="333333"/>
          <w:sz w:val="24"/>
          <w:szCs w:val="24"/>
          <w:lang w:eastAsia="bg-BG"/>
        </w:rPr>
        <w:t>Румен Димитров Гоцов</w:t>
      </w:r>
    </w:p>
    <w:p w:rsidR="00D55455" w:rsidRDefault="00D55455"/>
    <w:sectPr w:rsidR="00D55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2358"/>
    <w:multiLevelType w:val="multilevel"/>
    <w:tmpl w:val="1D70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8F371E"/>
    <w:multiLevelType w:val="multilevel"/>
    <w:tmpl w:val="A6F0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41E3B"/>
    <w:multiLevelType w:val="multilevel"/>
    <w:tmpl w:val="C998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A5408"/>
    <w:multiLevelType w:val="hybridMultilevel"/>
    <w:tmpl w:val="03261E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C496173"/>
    <w:multiLevelType w:val="multilevel"/>
    <w:tmpl w:val="A6F0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D70A3"/>
    <w:multiLevelType w:val="hybridMultilevel"/>
    <w:tmpl w:val="03261E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AE37B53"/>
    <w:multiLevelType w:val="hybridMultilevel"/>
    <w:tmpl w:val="03261E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4BE2120"/>
    <w:multiLevelType w:val="hybridMultilevel"/>
    <w:tmpl w:val="03261E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864202C"/>
    <w:multiLevelType w:val="multilevel"/>
    <w:tmpl w:val="F8F0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FB67B0"/>
    <w:multiLevelType w:val="hybridMultilevel"/>
    <w:tmpl w:val="03261E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A0E4E09"/>
    <w:multiLevelType w:val="multilevel"/>
    <w:tmpl w:val="01A8F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2"/>
  </w:num>
  <w:num w:numId="5">
    <w:abstractNumId w:val="10"/>
  </w:num>
  <w:num w:numId="6">
    <w:abstractNumId w:val="5"/>
  </w:num>
  <w:num w:numId="7">
    <w:abstractNumId w:val="4"/>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A1"/>
    <w:rsid w:val="000A7B85"/>
    <w:rsid w:val="000D6F4E"/>
    <w:rsid w:val="000F70E0"/>
    <w:rsid w:val="001571B2"/>
    <w:rsid w:val="001D15BD"/>
    <w:rsid w:val="001D2682"/>
    <w:rsid w:val="002379EF"/>
    <w:rsid w:val="00310A92"/>
    <w:rsid w:val="003357E4"/>
    <w:rsid w:val="003F1407"/>
    <w:rsid w:val="004E531D"/>
    <w:rsid w:val="006158E0"/>
    <w:rsid w:val="006A0442"/>
    <w:rsid w:val="00775B7B"/>
    <w:rsid w:val="00790D18"/>
    <w:rsid w:val="007E74D6"/>
    <w:rsid w:val="008718D7"/>
    <w:rsid w:val="008D259A"/>
    <w:rsid w:val="00900DA1"/>
    <w:rsid w:val="009442FE"/>
    <w:rsid w:val="009A4848"/>
    <w:rsid w:val="00A4273F"/>
    <w:rsid w:val="00AC02ED"/>
    <w:rsid w:val="00B219BB"/>
    <w:rsid w:val="00B470D8"/>
    <w:rsid w:val="00B670E8"/>
    <w:rsid w:val="00D55455"/>
    <w:rsid w:val="00D853B8"/>
    <w:rsid w:val="00DF54FC"/>
    <w:rsid w:val="00E35110"/>
    <w:rsid w:val="00FF54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55BC"/>
  <w15:chartTrackingRefBased/>
  <w15:docId w15:val="{4F207167-4B9C-40B6-8B7D-B09E47D8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4F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3B8"/>
    <w:pPr>
      <w:ind w:left="720"/>
      <w:contextualSpacing/>
    </w:pPr>
  </w:style>
  <w:style w:type="paragraph" w:styleId="a4">
    <w:name w:val="Normal (Web)"/>
    <w:basedOn w:val="a"/>
    <w:uiPriority w:val="99"/>
    <w:unhideWhenUsed/>
    <w:rsid w:val="00D853B8"/>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basedOn w:val="a0"/>
    <w:uiPriority w:val="22"/>
    <w:qFormat/>
    <w:rsid w:val="00237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3827</Words>
  <Characters>21818</Characters>
  <Application>Microsoft Office Word</Application>
  <DocSecurity>0</DocSecurity>
  <Lines>181</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Rik-5</dc:creator>
  <cp:keywords/>
  <dc:description/>
  <cp:lastModifiedBy>Rik-5</cp:lastModifiedBy>
  <cp:revision>28</cp:revision>
  <dcterms:created xsi:type="dcterms:W3CDTF">2022-08-15T07:48:00Z</dcterms:created>
  <dcterms:modified xsi:type="dcterms:W3CDTF">2022-09-02T11:17:00Z</dcterms:modified>
</cp:coreProperties>
</file>