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651" w:rsidRDefault="00CF7651" w:rsidP="00CF7651">
      <w:pPr>
        <w:spacing w:after="0" w:line="240" w:lineRule="auto"/>
        <w:jc w:val="center"/>
        <w:outlineLvl w:val="0"/>
        <w:rPr>
          <w:rFonts w:ascii="Times New Roman" w:eastAsia="Times New Roman" w:hAnsi="Times New Roman" w:cs="Times New Roman"/>
          <w:b/>
          <w:sz w:val="28"/>
          <w:szCs w:val="28"/>
          <w:u w:val="single"/>
        </w:rPr>
      </w:pPr>
      <w:r w:rsidRPr="00DA4D99">
        <w:rPr>
          <w:rFonts w:ascii="Times New Roman" w:eastAsia="Times New Roman" w:hAnsi="Times New Roman" w:cs="Times New Roman"/>
          <w:b/>
          <w:sz w:val="28"/>
          <w:szCs w:val="28"/>
          <w:u w:val="single"/>
        </w:rPr>
        <w:t>РАЙОННА ИЗБИРАТЕЛНА КОМИСИЯ – МОНТАНА</w:t>
      </w:r>
    </w:p>
    <w:p w:rsidR="00CF7651" w:rsidRDefault="00CF7651" w:rsidP="00CF7651">
      <w:pPr>
        <w:spacing w:after="0" w:line="240" w:lineRule="auto"/>
        <w:jc w:val="center"/>
        <w:outlineLvl w:val="0"/>
        <w:rPr>
          <w:rFonts w:ascii="Times New Roman" w:eastAsia="Times New Roman" w:hAnsi="Times New Roman" w:cs="Times New Roman"/>
          <w:b/>
          <w:sz w:val="28"/>
          <w:szCs w:val="28"/>
          <w:u w:val="single"/>
        </w:rPr>
      </w:pPr>
    </w:p>
    <w:p w:rsidR="00CF7651" w:rsidRPr="003E7EA8" w:rsidRDefault="00CF7651" w:rsidP="00CF7651">
      <w:pPr>
        <w:spacing w:after="0" w:line="240" w:lineRule="auto"/>
        <w:jc w:val="center"/>
        <w:outlineLvl w:val="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П Р О Т О К О Л</w:t>
      </w:r>
      <w:r w:rsidR="003E7EA8">
        <w:rPr>
          <w:rFonts w:ascii="Times New Roman" w:eastAsia="Times New Roman" w:hAnsi="Times New Roman" w:cs="Times New Roman"/>
          <w:b/>
          <w:sz w:val="28"/>
          <w:szCs w:val="28"/>
          <w:u w:val="single"/>
          <w:lang w:val="en-US"/>
        </w:rPr>
        <w:t xml:space="preserve"> </w:t>
      </w:r>
      <w:r w:rsidR="003E7EA8">
        <w:rPr>
          <w:rFonts w:ascii="Times New Roman" w:eastAsia="Times New Roman" w:hAnsi="Times New Roman" w:cs="Times New Roman"/>
          <w:b/>
          <w:sz w:val="28"/>
          <w:szCs w:val="28"/>
          <w:u w:val="single"/>
        </w:rPr>
        <w:t xml:space="preserve"> № 5</w:t>
      </w:r>
    </w:p>
    <w:p w:rsidR="00CF7651" w:rsidRPr="00CF7651" w:rsidRDefault="00CF7651" w:rsidP="00CF7651">
      <w:pPr>
        <w:spacing w:after="0" w:line="240" w:lineRule="auto"/>
        <w:jc w:val="center"/>
        <w:outlineLvl w:val="0"/>
        <w:rPr>
          <w:rFonts w:ascii="Times New Roman" w:eastAsia="Times New Roman" w:hAnsi="Times New Roman" w:cs="Times New Roman"/>
          <w:b/>
          <w:sz w:val="28"/>
          <w:szCs w:val="28"/>
          <w:u w:val="single"/>
        </w:rPr>
      </w:pPr>
    </w:p>
    <w:p w:rsidR="00CF7651" w:rsidRPr="00E37651" w:rsidRDefault="00CF7651" w:rsidP="007C3821">
      <w:pPr>
        <w:ind w:firstLine="708"/>
        <w:jc w:val="both"/>
        <w:rPr>
          <w:color w:val="333333"/>
          <w:sz w:val="28"/>
          <w:szCs w:val="28"/>
        </w:rPr>
      </w:pPr>
      <w:r w:rsidRPr="00E37651">
        <w:rPr>
          <w:color w:val="333333"/>
          <w:sz w:val="28"/>
          <w:szCs w:val="28"/>
        </w:rPr>
        <w:t>Днес 1</w:t>
      </w:r>
      <w:r>
        <w:rPr>
          <w:color w:val="333333"/>
          <w:sz w:val="28"/>
          <w:szCs w:val="28"/>
        </w:rPr>
        <w:t>8.02.2021 г. РИК-</w:t>
      </w:r>
      <w:r w:rsidRPr="00E37651">
        <w:rPr>
          <w:color w:val="333333"/>
          <w:sz w:val="28"/>
          <w:szCs w:val="28"/>
        </w:rPr>
        <w:t xml:space="preserve">Монтана проведе първото си заседание. </w:t>
      </w:r>
      <w:r>
        <w:rPr>
          <w:color w:val="333333"/>
          <w:sz w:val="28"/>
          <w:szCs w:val="28"/>
        </w:rPr>
        <w:t>Присъстват</w:t>
      </w:r>
      <w:r w:rsidRPr="00E37651">
        <w:rPr>
          <w:color w:val="333333"/>
          <w:sz w:val="28"/>
          <w:szCs w:val="28"/>
        </w:rPr>
        <w:t xml:space="preserve"> всички членове </w:t>
      </w:r>
      <w:r>
        <w:rPr>
          <w:color w:val="333333"/>
          <w:sz w:val="28"/>
          <w:szCs w:val="28"/>
        </w:rPr>
        <w:t>комисията</w:t>
      </w:r>
      <w:r w:rsidRPr="00E37651">
        <w:rPr>
          <w:color w:val="333333"/>
          <w:sz w:val="28"/>
          <w:szCs w:val="28"/>
        </w:rPr>
        <w:t xml:space="preserve">. </w:t>
      </w:r>
    </w:p>
    <w:p w:rsidR="00CF7651" w:rsidRDefault="00CF7651" w:rsidP="00CF7651">
      <w:pPr>
        <w:jc w:val="both"/>
        <w:rPr>
          <w:color w:val="333333"/>
          <w:sz w:val="28"/>
          <w:szCs w:val="28"/>
        </w:rPr>
      </w:pPr>
      <w:r w:rsidRPr="00E37651">
        <w:rPr>
          <w:color w:val="333333"/>
          <w:sz w:val="28"/>
          <w:szCs w:val="28"/>
        </w:rPr>
        <w:t xml:space="preserve">   Заседанието протече при следния </w:t>
      </w:r>
      <w:r w:rsidR="00D963D8" w:rsidRPr="00D963D8">
        <w:rPr>
          <w:b/>
          <w:color w:val="333333"/>
          <w:sz w:val="28"/>
          <w:szCs w:val="28"/>
        </w:rPr>
        <w:t>ДНЕВЕН РЕД</w:t>
      </w:r>
      <w:r w:rsidRPr="00E37651">
        <w:rPr>
          <w:color w:val="333333"/>
          <w:sz w:val="28"/>
          <w:szCs w:val="28"/>
        </w:rPr>
        <w:t>:</w:t>
      </w:r>
    </w:p>
    <w:p w:rsidR="00CF7651" w:rsidRDefault="00CF7651" w:rsidP="00CF7651">
      <w:pPr>
        <w:pStyle w:val="a3"/>
        <w:numPr>
          <w:ilvl w:val="0"/>
          <w:numId w:val="5"/>
        </w:numPr>
        <w:shd w:val="clear" w:color="auto" w:fill="FFFFFF"/>
        <w:spacing w:before="0" w:beforeAutospacing="0" w:after="150" w:afterAutospacing="0"/>
        <w:jc w:val="both"/>
        <w:rPr>
          <w:b/>
          <w:sz w:val="28"/>
          <w:szCs w:val="28"/>
        </w:rPr>
      </w:pPr>
      <w:r w:rsidRPr="00DA4D99">
        <w:rPr>
          <w:b/>
          <w:color w:val="333333"/>
          <w:sz w:val="28"/>
          <w:szCs w:val="28"/>
        </w:rPr>
        <w:t xml:space="preserve">Допълнение на решение № 19- НС от 17.02.2021 г. на РИК Монтана за определяне броя на членовете на СИК в изборен район 12 Монтана </w:t>
      </w:r>
      <w:r w:rsidRPr="00DA4D99">
        <w:rPr>
          <w:b/>
          <w:sz w:val="28"/>
          <w:szCs w:val="28"/>
        </w:rPr>
        <w:t>при произвеждане на изборите за народни представители на  04 април 2021 г.</w:t>
      </w:r>
    </w:p>
    <w:p w:rsidR="00CF7651" w:rsidRDefault="00CF7651" w:rsidP="00CF7651">
      <w:pPr>
        <w:pStyle w:val="a3"/>
        <w:numPr>
          <w:ilvl w:val="0"/>
          <w:numId w:val="5"/>
        </w:numPr>
        <w:shd w:val="clear" w:color="auto" w:fill="FFFFFF"/>
        <w:spacing w:before="0" w:beforeAutospacing="0" w:after="150" w:afterAutospacing="0"/>
        <w:jc w:val="both"/>
        <w:rPr>
          <w:b/>
          <w:color w:val="333333"/>
          <w:sz w:val="28"/>
          <w:szCs w:val="28"/>
        </w:rPr>
      </w:pPr>
      <w:r>
        <w:rPr>
          <w:b/>
          <w:color w:val="333333"/>
          <w:sz w:val="28"/>
          <w:szCs w:val="28"/>
        </w:rPr>
        <w:t>У</w:t>
      </w:r>
      <w:r w:rsidRPr="002C4C55">
        <w:rPr>
          <w:b/>
          <w:color w:val="333333"/>
          <w:sz w:val="28"/>
          <w:szCs w:val="28"/>
        </w:rPr>
        <w:t>словията и реда за участие на застъпници на кандидатите в кандидатските листи на партии, коалиции и инициативни комитети в изборите за народни представители на 4 април 2021 г.</w:t>
      </w:r>
    </w:p>
    <w:p w:rsidR="00CF7651" w:rsidRDefault="00CF7651" w:rsidP="00CF7651">
      <w:pPr>
        <w:pStyle w:val="a3"/>
        <w:numPr>
          <w:ilvl w:val="0"/>
          <w:numId w:val="5"/>
        </w:numPr>
        <w:shd w:val="clear" w:color="auto" w:fill="FFFFFF"/>
        <w:spacing w:before="0" w:beforeAutospacing="0" w:after="150" w:afterAutospacing="0"/>
        <w:jc w:val="both"/>
        <w:rPr>
          <w:b/>
          <w:color w:val="333333"/>
          <w:sz w:val="28"/>
          <w:szCs w:val="28"/>
        </w:rPr>
      </w:pPr>
      <w:r w:rsidRPr="00E42107">
        <w:rPr>
          <w:b/>
          <w:color w:val="333333"/>
          <w:sz w:val="28"/>
          <w:szCs w:val="28"/>
        </w:rPr>
        <w:t xml:space="preserve">Определяне общия брой на членовете на допълнителните секционни избирателни комисии, включително секции за гласуване с подвижна избирателна кутия и разпределяне на местата в ръководствата на комисиите и местата за членовете в комисиите в </w:t>
      </w:r>
      <w:r>
        <w:rPr>
          <w:b/>
          <w:color w:val="333333"/>
          <w:sz w:val="28"/>
          <w:szCs w:val="28"/>
        </w:rPr>
        <w:t>Дванадесети</w:t>
      </w:r>
      <w:r w:rsidRPr="00E42107">
        <w:rPr>
          <w:b/>
          <w:color w:val="333333"/>
          <w:sz w:val="28"/>
          <w:szCs w:val="28"/>
        </w:rPr>
        <w:t xml:space="preserve"> изборен район – </w:t>
      </w:r>
      <w:r>
        <w:rPr>
          <w:b/>
          <w:color w:val="333333"/>
          <w:sz w:val="28"/>
          <w:szCs w:val="28"/>
        </w:rPr>
        <w:t>Монтана</w:t>
      </w:r>
      <w:r w:rsidRPr="00E42107">
        <w:rPr>
          <w:b/>
          <w:color w:val="333333"/>
          <w:sz w:val="28"/>
          <w:szCs w:val="28"/>
        </w:rPr>
        <w:t xml:space="preserve"> при произвеждане на изборите за народни представители на 4 април 2021 г.</w:t>
      </w:r>
    </w:p>
    <w:p w:rsidR="00CF7651" w:rsidRPr="00CF7651" w:rsidRDefault="00CF7651" w:rsidP="00CF7651">
      <w:pPr>
        <w:pStyle w:val="a3"/>
        <w:numPr>
          <w:ilvl w:val="0"/>
          <w:numId w:val="5"/>
        </w:numPr>
        <w:shd w:val="clear" w:color="auto" w:fill="FFFFFF"/>
        <w:spacing w:before="0" w:beforeAutospacing="0" w:after="150" w:afterAutospacing="0"/>
        <w:jc w:val="both"/>
        <w:rPr>
          <w:b/>
          <w:color w:val="333333"/>
          <w:sz w:val="28"/>
          <w:szCs w:val="28"/>
        </w:rPr>
      </w:pPr>
      <w:r w:rsidRPr="00CF7651">
        <w:rPr>
          <w:b/>
          <w:color w:val="333333"/>
          <w:sz w:val="28"/>
          <w:szCs w:val="28"/>
        </w:rPr>
        <w:t>Разпределяне на ръководствата и местата за членовете в секционните избирателни комисии в 12</w:t>
      </w:r>
      <w:r>
        <w:rPr>
          <w:b/>
          <w:color w:val="333333"/>
          <w:sz w:val="28"/>
          <w:szCs w:val="28"/>
        </w:rPr>
        <w:t xml:space="preserve"> МИР-</w:t>
      </w:r>
      <w:r w:rsidRPr="00CF7651">
        <w:rPr>
          <w:b/>
          <w:color w:val="333333"/>
          <w:sz w:val="28"/>
          <w:szCs w:val="28"/>
        </w:rPr>
        <w:t xml:space="preserve">Монтана </w:t>
      </w:r>
      <w:r w:rsidRPr="00CF7651">
        <w:rPr>
          <w:b/>
          <w:sz w:val="28"/>
          <w:szCs w:val="28"/>
        </w:rPr>
        <w:t>при произвеждане на изборите за народни представители на  04 април 2021 г.</w:t>
      </w:r>
    </w:p>
    <w:p w:rsidR="00CF7651" w:rsidRPr="00DA4D99" w:rsidRDefault="00CF7651" w:rsidP="00CF7651">
      <w:pPr>
        <w:spacing w:after="0" w:line="240" w:lineRule="auto"/>
        <w:jc w:val="center"/>
        <w:outlineLvl w:val="0"/>
        <w:rPr>
          <w:rFonts w:ascii="Times New Roman" w:eastAsia="Times New Roman" w:hAnsi="Times New Roman" w:cs="Times New Roman"/>
          <w:b/>
          <w:sz w:val="28"/>
          <w:szCs w:val="28"/>
        </w:rPr>
      </w:pPr>
      <w:r w:rsidRPr="00DA4D99">
        <w:rPr>
          <w:rFonts w:ascii="Times New Roman" w:eastAsia="Times New Roman" w:hAnsi="Times New Roman" w:cs="Times New Roman"/>
          <w:b/>
          <w:sz w:val="28"/>
          <w:szCs w:val="28"/>
        </w:rPr>
        <w:t>РЕШЕНИЕ № 2</w:t>
      </w:r>
      <w:r>
        <w:rPr>
          <w:rFonts w:ascii="Times New Roman" w:eastAsia="Times New Roman" w:hAnsi="Times New Roman" w:cs="Times New Roman"/>
          <w:b/>
          <w:sz w:val="28"/>
          <w:szCs w:val="28"/>
        </w:rPr>
        <w:t>4</w:t>
      </w:r>
      <w:r w:rsidRPr="00DA4D99">
        <w:rPr>
          <w:rFonts w:ascii="Times New Roman" w:eastAsia="Times New Roman" w:hAnsi="Times New Roman" w:cs="Times New Roman"/>
          <w:b/>
          <w:sz w:val="28"/>
          <w:szCs w:val="28"/>
        </w:rPr>
        <w:t xml:space="preserve"> - НС</w:t>
      </w:r>
    </w:p>
    <w:p w:rsidR="00CF7651" w:rsidRPr="00DA4D99" w:rsidRDefault="00CF7651" w:rsidP="00CF7651">
      <w:pPr>
        <w:spacing w:after="0" w:line="240" w:lineRule="auto"/>
        <w:jc w:val="center"/>
        <w:outlineLvl w:val="0"/>
        <w:rPr>
          <w:rFonts w:ascii="Times New Roman" w:eastAsia="Times New Roman" w:hAnsi="Times New Roman" w:cs="Times New Roman"/>
          <w:b/>
          <w:sz w:val="28"/>
          <w:szCs w:val="28"/>
        </w:rPr>
      </w:pPr>
      <w:r w:rsidRPr="00DA4D99">
        <w:rPr>
          <w:rFonts w:ascii="Times New Roman" w:eastAsia="Times New Roman" w:hAnsi="Times New Roman" w:cs="Times New Roman"/>
          <w:b/>
          <w:sz w:val="28"/>
          <w:szCs w:val="28"/>
        </w:rPr>
        <w:t xml:space="preserve">от </w:t>
      </w:r>
      <w:r w:rsidRPr="00DA4D99">
        <w:rPr>
          <w:rFonts w:ascii="Times New Roman" w:eastAsia="Times New Roman" w:hAnsi="Times New Roman" w:cs="Times New Roman"/>
          <w:b/>
          <w:sz w:val="28"/>
          <w:szCs w:val="28"/>
          <w:lang w:val="en-US"/>
        </w:rPr>
        <w:t>1</w:t>
      </w:r>
      <w:r w:rsidRPr="00DA4D99">
        <w:rPr>
          <w:rFonts w:ascii="Times New Roman" w:eastAsia="Times New Roman" w:hAnsi="Times New Roman" w:cs="Times New Roman"/>
          <w:b/>
          <w:sz w:val="28"/>
          <w:szCs w:val="28"/>
        </w:rPr>
        <w:t>8 февруари 2021 г.</w:t>
      </w:r>
    </w:p>
    <w:p w:rsidR="00CF7651" w:rsidRPr="00DA4D99" w:rsidRDefault="00CF7651" w:rsidP="00CF7651">
      <w:pPr>
        <w:spacing w:after="0" w:line="240" w:lineRule="auto"/>
        <w:rPr>
          <w:rFonts w:ascii="Times New Roman" w:eastAsia="Times New Roman" w:hAnsi="Times New Roman" w:cs="Times New Roman"/>
          <w:sz w:val="28"/>
          <w:szCs w:val="28"/>
          <w:lang w:val="en-US"/>
        </w:rPr>
      </w:pPr>
    </w:p>
    <w:p w:rsidR="00CF7651" w:rsidRPr="00DA4D99" w:rsidRDefault="00CF7651" w:rsidP="00CF7651">
      <w:pPr>
        <w:pStyle w:val="a3"/>
        <w:shd w:val="clear" w:color="auto" w:fill="FFFFFF"/>
        <w:spacing w:before="0" w:beforeAutospacing="0" w:after="150" w:afterAutospacing="0"/>
        <w:jc w:val="both"/>
        <w:rPr>
          <w:b/>
          <w:color w:val="333333"/>
          <w:sz w:val="28"/>
          <w:szCs w:val="28"/>
        </w:rPr>
      </w:pPr>
      <w:r w:rsidRPr="00E42107">
        <w:rPr>
          <w:b/>
          <w:color w:val="333333"/>
          <w:sz w:val="28"/>
          <w:szCs w:val="28"/>
        </w:rPr>
        <w:t>ОТНОСНО:</w:t>
      </w:r>
      <w:r w:rsidRPr="00DA4D99">
        <w:rPr>
          <w:b/>
          <w:color w:val="333333"/>
          <w:sz w:val="28"/>
          <w:szCs w:val="28"/>
        </w:rPr>
        <w:t xml:space="preserve"> Допълнение на решение № 19- НС от 17.02.2021 г. на РИК Монтана за определяне броя на членовете на СИК в изборен район 12 Монтана </w:t>
      </w:r>
      <w:r w:rsidRPr="00DA4D99">
        <w:rPr>
          <w:b/>
          <w:sz w:val="28"/>
          <w:szCs w:val="28"/>
        </w:rPr>
        <w:t>при произвеждане на изборите за народни представители на  04 април 2021 г.</w:t>
      </w:r>
    </w:p>
    <w:p w:rsidR="00CF7651" w:rsidRPr="00DA4D99" w:rsidRDefault="00CF7651" w:rsidP="00CF7651">
      <w:pPr>
        <w:pStyle w:val="a3"/>
        <w:shd w:val="clear" w:color="auto" w:fill="FFFFFF"/>
        <w:spacing w:before="0" w:beforeAutospacing="0" w:after="150" w:afterAutospacing="0"/>
        <w:rPr>
          <w:color w:val="333333"/>
          <w:sz w:val="28"/>
          <w:szCs w:val="28"/>
        </w:rPr>
      </w:pPr>
      <w:r w:rsidRPr="00DA4D99">
        <w:rPr>
          <w:rFonts w:ascii="Helvetica" w:hAnsi="Helvetica" w:cs="Helvetica"/>
          <w:color w:val="333333"/>
          <w:sz w:val="28"/>
          <w:szCs w:val="28"/>
        </w:rPr>
        <w:t xml:space="preserve">     </w:t>
      </w:r>
      <w:r w:rsidRPr="00DA4D99">
        <w:rPr>
          <w:color w:val="333333"/>
          <w:sz w:val="28"/>
          <w:szCs w:val="28"/>
        </w:rPr>
        <w:t xml:space="preserve">На основание чл.72, ал.1,т.1 и т.6  от Изборния кодекс и РЕШЕНИЕ № 17 </w:t>
      </w:r>
      <w:r>
        <w:rPr>
          <w:color w:val="333333"/>
          <w:sz w:val="28"/>
          <w:szCs w:val="28"/>
        </w:rPr>
        <w:t>–</w:t>
      </w:r>
      <w:r w:rsidRPr="00DA4D99">
        <w:rPr>
          <w:color w:val="333333"/>
          <w:sz w:val="28"/>
          <w:szCs w:val="28"/>
        </w:rPr>
        <w:t xml:space="preserve"> НС</w:t>
      </w:r>
      <w:r>
        <w:rPr>
          <w:color w:val="333333"/>
          <w:sz w:val="28"/>
          <w:szCs w:val="28"/>
        </w:rPr>
        <w:t xml:space="preserve"> </w:t>
      </w:r>
      <w:r w:rsidRPr="00DA4D99">
        <w:rPr>
          <w:color w:val="333333"/>
          <w:sz w:val="28"/>
          <w:szCs w:val="28"/>
        </w:rPr>
        <w:t>от 17 февруари 2021 г на РИК, Районната избирателна комисия - Монтана.</w:t>
      </w:r>
    </w:p>
    <w:p w:rsidR="00CF7651" w:rsidRPr="00DA4D99" w:rsidRDefault="00CF7651" w:rsidP="00CF7651">
      <w:pPr>
        <w:pStyle w:val="a3"/>
        <w:shd w:val="clear" w:color="auto" w:fill="FFFFFF"/>
        <w:spacing w:before="0" w:beforeAutospacing="0" w:after="150" w:afterAutospacing="0"/>
        <w:jc w:val="center"/>
        <w:rPr>
          <w:color w:val="333333"/>
          <w:sz w:val="28"/>
          <w:szCs w:val="28"/>
        </w:rPr>
      </w:pPr>
      <w:r w:rsidRPr="00DA4D99">
        <w:rPr>
          <w:rStyle w:val="a4"/>
          <w:color w:val="333333"/>
          <w:sz w:val="28"/>
          <w:szCs w:val="28"/>
        </w:rPr>
        <w:t>Р Е Ш И:</w:t>
      </w:r>
    </w:p>
    <w:p w:rsidR="00CF7651" w:rsidRPr="00DA4D99" w:rsidRDefault="00CF7651" w:rsidP="00CF7651">
      <w:pPr>
        <w:pStyle w:val="a3"/>
        <w:shd w:val="clear" w:color="auto" w:fill="FFFFFF"/>
        <w:spacing w:before="0" w:beforeAutospacing="0" w:after="150" w:afterAutospacing="0"/>
        <w:jc w:val="both"/>
        <w:rPr>
          <w:color w:val="333333"/>
          <w:sz w:val="28"/>
          <w:szCs w:val="28"/>
        </w:rPr>
      </w:pPr>
      <w:r w:rsidRPr="00DA4D99">
        <w:rPr>
          <w:rStyle w:val="a4"/>
          <w:color w:val="333333"/>
          <w:sz w:val="28"/>
          <w:szCs w:val="28"/>
        </w:rPr>
        <w:t> </w:t>
      </w:r>
      <w:r w:rsidRPr="00DA4D99">
        <w:rPr>
          <w:color w:val="333333"/>
          <w:sz w:val="28"/>
          <w:szCs w:val="28"/>
        </w:rPr>
        <w:t>ИЗМЕНЯ И ДОПЪЛВА Решение № 19</w:t>
      </w:r>
      <w:r>
        <w:rPr>
          <w:color w:val="333333"/>
          <w:sz w:val="28"/>
          <w:szCs w:val="28"/>
        </w:rPr>
        <w:t>-НС</w:t>
      </w:r>
      <w:r w:rsidRPr="00DA4D99">
        <w:rPr>
          <w:color w:val="333333"/>
          <w:sz w:val="28"/>
          <w:szCs w:val="28"/>
        </w:rPr>
        <w:t xml:space="preserve"> от 17 февруари 2021 г. на РИК Монтана, както следва:</w:t>
      </w:r>
    </w:p>
    <w:p w:rsidR="00CF7651" w:rsidRDefault="00CF7651" w:rsidP="00CF7651">
      <w:pPr>
        <w:pStyle w:val="a3"/>
        <w:shd w:val="clear" w:color="auto" w:fill="FFFFFF"/>
        <w:spacing w:before="0" w:beforeAutospacing="0" w:after="0" w:afterAutospacing="0"/>
        <w:jc w:val="both"/>
        <w:rPr>
          <w:color w:val="333333"/>
          <w:sz w:val="28"/>
          <w:szCs w:val="28"/>
        </w:rPr>
      </w:pPr>
      <w:r w:rsidRPr="00DA4D99">
        <w:rPr>
          <w:color w:val="333333"/>
          <w:sz w:val="28"/>
          <w:szCs w:val="28"/>
        </w:rPr>
        <w:t xml:space="preserve">     </w:t>
      </w:r>
      <w:r>
        <w:rPr>
          <w:color w:val="333333"/>
          <w:sz w:val="28"/>
          <w:szCs w:val="28"/>
        </w:rPr>
        <w:tab/>
      </w:r>
      <w:r w:rsidRPr="00DA4D99">
        <w:rPr>
          <w:color w:val="333333"/>
          <w:sz w:val="28"/>
          <w:szCs w:val="28"/>
        </w:rPr>
        <w:t>Определя броя на членовете на СИК 121100006 в община Вълчедръм – 7, съгласно Заповед на Кмета на Община Вълчедръм.</w:t>
      </w:r>
    </w:p>
    <w:p w:rsidR="00CF7651" w:rsidRPr="00DA4D99" w:rsidRDefault="00CF7651" w:rsidP="00CF7651">
      <w:pPr>
        <w:pStyle w:val="a3"/>
        <w:shd w:val="clear" w:color="auto" w:fill="FFFFFF"/>
        <w:spacing w:before="0" w:beforeAutospacing="0" w:after="150" w:afterAutospacing="0"/>
        <w:ind w:firstLine="708"/>
        <w:jc w:val="both"/>
        <w:rPr>
          <w:color w:val="333333"/>
          <w:sz w:val="28"/>
          <w:szCs w:val="28"/>
        </w:rPr>
      </w:pPr>
      <w:r w:rsidRPr="00DA4D99">
        <w:rPr>
          <w:color w:val="333333"/>
          <w:sz w:val="28"/>
          <w:szCs w:val="28"/>
        </w:rPr>
        <w:t>Решението да се сведе до знанието на общинск</w:t>
      </w:r>
      <w:r>
        <w:rPr>
          <w:color w:val="333333"/>
          <w:sz w:val="28"/>
          <w:szCs w:val="28"/>
        </w:rPr>
        <w:t>ата</w:t>
      </w:r>
      <w:r w:rsidRPr="00DA4D99">
        <w:rPr>
          <w:color w:val="333333"/>
          <w:sz w:val="28"/>
          <w:szCs w:val="28"/>
        </w:rPr>
        <w:t xml:space="preserve"> администрация в община Вълчедръм.</w:t>
      </w:r>
    </w:p>
    <w:p w:rsidR="00757176" w:rsidRDefault="00CF7651" w:rsidP="00757176">
      <w:pPr>
        <w:pStyle w:val="a3"/>
        <w:shd w:val="clear" w:color="auto" w:fill="FFFFFF"/>
        <w:spacing w:before="0" w:beforeAutospacing="0" w:after="150" w:afterAutospacing="0"/>
      </w:pPr>
      <w:r w:rsidRPr="00DA4D99">
        <w:rPr>
          <w:color w:val="333333"/>
          <w:sz w:val="28"/>
          <w:szCs w:val="28"/>
        </w:rPr>
        <w:t>Решението  подлежи на оспорване в тридневен срок от обявяването му пред Централната избирателна комисия.</w:t>
      </w:r>
      <w:r w:rsidR="00757176" w:rsidRPr="00757176">
        <w:rPr>
          <w:color w:val="333333"/>
          <w:sz w:val="21"/>
          <w:szCs w:val="21"/>
        </w:rPr>
        <w:t xml:space="preserve"> </w:t>
      </w:r>
      <w:r w:rsidR="00757176">
        <w:rPr>
          <w:color w:val="333333"/>
          <w:sz w:val="21"/>
          <w:szCs w:val="21"/>
        </w:rPr>
        <w:t>.</w:t>
      </w:r>
      <w:r w:rsidR="00757176">
        <w:t xml:space="preserve"> </w:t>
      </w:r>
    </w:p>
    <w:p w:rsidR="00757176" w:rsidRDefault="00757176" w:rsidP="00757176">
      <w:pPr>
        <w:pStyle w:val="a3"/>
        <w:shd w:val="clear" w:color="auto" w:fill="FFFFFF"/>
        <w:spacing w:before="0" w:beforeAutospacing="0" w:after="150" w:afterAutospacing="0"/>
        <w:rPr>
          <w:color w:val="333333"/>
          <w:sz w:val="21"/>
          <w:szCs w:val="21"/>
        </w:rPr>
      </w:pPr>
      <w:r>
        <w:t>Решението бе прието единодушно с 15 гласа „за”.</w:t>
      </w:r>
    </w:p>
    <w:p w:rsidR="00CF7651" w:rsidRPr="00DA4D99" w:rsidRDefault="00CF7651" w:rsidP="00CF7651">
      <w:pPr>
        <w:pStyle w:val="a3"/>
        <w:shd w:val="clear" w:color="auto" w:fill="FFFFFF"/>
        <w:spacing w:before="0" w:beforeAutospacing="0" w:after="150" w:afterAutospacing="0"/>
        <w:ind w:firstLine="708"/>
        <w:jc w:val="both"/>
        <w:rPr>
          <w:color w:val="333333"/>
          <w:sz w:val="28"/>
          <w:szCs w:val="28"/>
        </w:rPr>
      </w:pPr>
    </w:p>
    <w:p w:rsidR="0038001A" w:rsidRPr="0038001A" w:rsidRDefault="00CF7651" w:rsidP="00D963D8">
      <w:pPr>
        <w:pStyle w:val="a3"/>
        <w:shd w:val="clear" w:color="auto" w:fill="FFFFFF"/>
        <w:spacing w:before="0" w:beforeAutospacing="0" w:after="150" w:afterAutospacing="0"/>
        <w:rPr>
          <w:b/>
        </w:rPr>
      </w:pPr>
      <w:r w:rsidRPr="00DA4D99">
        <w:rPr>
          <w:color w:val="333333"/>
          <w:sz w:val="28"/>
          <w:szCs w:val="28"/>
        </w:rPr>
        <w:t> </w:t>
      </w:r>
    </w:p>
    <w:p w:rsidR="0038001A" w:rsidRPr="0038001A" w:rsidRDefault="0038001A" w:rsidP="0038001A">
      <w:pPr>
        <w:spacing w:after="0" w:line="240" w:lineRule="auto"/>
        <w:jc w:val="center"/>
        <w:outlineLvl w:val="0"/>
        <w:rPr>
          <w:rFonts w:ascii="Times New Roman" w:eastAsia="Times New Roman" w:hAnsi="Times New Roman" w:cs="Times New Roman"/>
          <w:b/>
          <w:sz w:val="24"/>
          <w:szCs w:val="24"/>
        </w:rPr>
      </w:pPr>
      <w:r w:rsidRPr="0038001A">
        <w:rPr>
          <w:rFonts w:ascii="Times New Roman" w:eastAsia="Times New Roman" w:hAnsi="Times New Roman" w:cs="Times New Roman"/>
          <w:b/>
          <w:sz w:val="24"/>
          <w:szCs w:val="24"/>
        </w:rPr>
        <w:t xml:space="preserve">РЕШЕНИЕ № </w:t>
      </w:r>
      <w:r w:rsidR="00DA4D99">
        <w:rPr>
          <w:rFonts w:ascii="Times New Roman" w:eastAsia="Times New Roman" w:hAnsi="Times New Roman" w:cs="Times New Roman"/>
          <w:b/>
          <w:sz w:val="24"/>
          <w:szCs w:val="24"/>
        </w:rPr>
        <w:t>25</w:t>
      </w:r>
      <w:r w:rsidRPr="0038001A">
        <w:rPr>
          <w:rFonts w:ascii="Times New Roman" w:eastAsia="Times New Roman" w:hAnsi="Times New Roman" w:cs="Times New Roman"/>
          <w:b/>
          <w:sz w:val="24"/>
          <w:szCs w:val="24"/>
        </w:rPr>
        <w:t xml:space="preserve"> - НС</w:t>
      </w:r>
    </w:p>
    <w:p w:rsidR="0038001A" w:rsidRPr="0038001A" w:rsidRDefault="0038001A" w:rsidP="0038001A">
      <w:pPr>
        <w:spacing w:after="0" w:line="240" w:lineRule="auto"/>
        <w:jc w:val="center"/>
        <w:outlineLvl w:val="0"/>
        <w:rPr>
          <w:rFonts w:ascii="Times New Roman" w:eastAsia="Times New Roman" w:hAnsi="Times New Roman" w:cs="Times New Roman"/>
          <w:b/>
          <w:sz w:val="24"/>
          <w:szCs w:val="24"/>
        </w:rPr>
      </w:pPr>
      <w:r w:rsidRPr="0038001A">
        <w:rPr>
          <w:rFonts w:ascii="Times New Roman" w:eastAsia="Times New Roman" w:hAnsi="Times New Roman" w:cs="Times New Roman"/>
          <w:b/>
          <w:sz w:val="24"/>
          <w:szCs w:val="24"/>
        </w:rPr>
        <w:lastRenderedPageBreak/>
        <w:t xml:space="preserve">от </w:t>
      </w:r>
      <w:r w:rsidRPr="0038001A">
        <w:rPr>
          <w:rFonts w:ascii="Times New Roman" w:eastAsia="Times New Roman" w:hAnsi="Times New Roman" w:cs="Times New Roman"/>
          <w:b/>
          <w:sz w:val="24"/>
          <w:szCs w:val="24"/>
          <w:lang w:val="en-US"/>
        </w:rPr>
        <w:t>1</w:t>
      </w:r>
      <w:r>
        <w:rPr>
          <w:rFonts w:ascii="Times New Roman" w:eastAsia="Times New Roman" w:hAnsi="Times New Roman" w:cs="Times New Roman"/>
          <w:b/>
          <w:sz w:val="24"/>
          <w:szCs w:val="24"/>
        </w:rPr>
        <w:t>8</w:t>
      </w:r>
      <w:r w:rsidRPr="0038001A">
        <w:rPr>
          <w:rFonts w:ascii="Times New Roman" w:eastAsia="Times New Roman" w:hAnsi="Times New Roman" w:cs="Times New Roman"/>
          <w:b/>
          <w:sz w:val="24"/>
          <w:szCs w:val="24"/>
        </w:rPr>
        <w:t xml:space="preserve"> февруари 2021 г.</w:t>
      </w:r>
    </w:p>
    <w:p w:rsidR="00DB0294" w:rsidRPr="002C4C55" w:rsidRDefault="003E7EA8" w:rsidP="002C4C55">
      <w:pPr>
        <w:pStyle w:val="a3"/>
        <w:shd w:val="clear" w:color="auto" w:fill="FFFFFF"/>
        <w:spacing w:before="0" w:beforeAutospacing="0" w:after="0" w:afterAutospacing="0"/>
        <w:jc w:val="both"/>
        <w:rPr>
          <w:b/>
          <w:color w:val="333333"/>
          <w:sz w:val="28"/>
          <w:szCs w:val="28"/>
        </w:rPr>
      </w:pPr>
      <w:r>
        <w:rPr>
          <w:b/>
          <w:color w:val="333333"/>
          <w:sz w:val="28"/>
          <w:szCs w:val="28"/>
        </w:rPr>
        <w:t>ОТНОСНО: У</w:t>
      </w:r>
      <w:bookmarkStart w:id="0" w:name="_GoBack"/>
      <w:bookmarkEnd w:id="0"/>
      <w:r w:rsidR="00DB0294" w:rsidRPr="002C4C55">
        <w:rPr>
          <w:b/>
          <w:color w:val="333333"/>
          <w:sz w:val="28"/>
          <w:szCs w:val="28"/>
        </w:rPr>
        <w:t>словията и реда за участие на застъпници на кандидатите в кандидатските листи на партии, коалиции и инициативни комитети в изборите за народни представители на 4 април 2021 г.</w:t>
      </w:r>
    </w:p>
    <w:p w:rsidR="002C4C55" w:rsidRPr="002C4C55" w:rsidRDefault="002C4C55" w:rsidP="002C4C55">
      <w:pPr>
        <w:pStyle w:val="a3"/>
        <w:shd w:val="clear" w:color="auto" w:fill="FFFFFF"/>
        <w:spacing w:before="0" w:beforeAutospacing="0" w:after="0" w:afterAutospacing="0"/>
        <w:jc w:val="both"/>
        <w:rPr>
          <w:b/>
          <w:color w:val="333333"/>
          <w:sz w:val="28"/>
          <w:szCs w:val="28"/>
        </w:rPr>
      </w:pPr>
      <w:r w:rsidRPr="002C4C55">
        <w:rPr>
          <w:b/>
          <w:color w:val="333333"/>
          <w:sz w:val="28"/>
          <w:szCs w:val="28"/>
        </w:rPr>
        <w:t xml:space="preserve">        </w:t>
      </w:r>
    </w:p>
    <w:p w:rsidR="00DB0294" w:rsidRPr="00731B71" w:rsidRDefault="002C4C55" w:rsidP="00731B71">
      <w:pPr>
        <w:pStyle w:val="a3"/>
        <w:shd w:val="clear" w:color="auto" w:fill="FFFFFF"/>
        <w:spacing w:before="0" w:beforeAutospacing="0" w:after="0" w:afterAutospacing="0"/>
        <w:jc w:val="both"/>
        <w:rPr>
          <w:color w:val="333333"/>
          <w:sz w:val="28"/>
          <w:szCs w:val="28"/>
        </w:rPr>
      </w:pPr>
      <w:r>
        <w:rPr>
          <w:color w:val="333333"/>
          <w:sz w:val="28"/>
          <w:szCs w:val="28"/>
        </w:rPr>
        <w:t xml:space="preserve">      </w:t>
      </w:r>
      <w:r w:rsidR="00DB0294" w:rsidRPr="00731B71">
        <w:rPr>
          <w:color w:val="333333"/>
          <w:sz w:val="28"/>
          <w:szCs w:val="28"/>
        </w:rPr>
        <w:t xml:space="preserve">На основание  чл. 72, ал. 1, т. 15 и 16 , чл. 57, ал. 1, т. 15, чл. 117 – 123 и чл. 3, ал. 3 от Изборния кодекс </w:t>
      </w:r>
      <w:r w:rsidR="00731B71" w:rsidRPr="00731B71">
        <w:rPr>
          <w:color w:val="333333"/>
          <w:sz w:val="28"/>
          <w:szCs w:val="28"/>
        </w:rPr>
        <w:t>, и във връзка с Решение № 2087 – НС от 17.02.2021 г., РИК - Монтана</w:t>
      </w:r>
    </w:p>
    <w:p w:rsidR="00DB0294" w:rsidRPr="00731B71" w:rsidRDefault="00DB0294" w:rsidP="00731B71">
      <w:pPr>
        <w:pStyle w:val="a3"/>
        <w:shd w:val="clear" w:color="auto" w:fill="FFFFFF"/>
        <w:spacing w:before="0" w:beforeAutospacing="0" w:after="0" w:afterAutospacing="0"/>
        <w:rPr>
          <w:color w:val="333333"/>
          <w:sz w:val="28"/>
          <w:szCs w:val="28"/>
        </w:rPr>
      </w:pPr>
      <w:r w:rsidRPr="00731B71">
        <w:rPr>
          <w:color w:val="333333"/>
          <w:sz w:val="28"/>
          <w:szCs w:val="28"/>
        </w:rPr>
        <w:t> </w:t>
      </w:r>
    </w:p>
    <w:p w:rsidR="00DB0294" w:rsidRPr="00731B71" w:rsidRDefault="00DB0294" w:rsidP="00731B71">
      <w:pPr>
        <w:pStyle w:val="a3"/>
        <w:shd w:val="clear" w:color="auto" w:fill="FFFFFF"/>
        <w:spacing w:before="0" w:beforeAutospacing="0" w:after="0" w:afterAutospacing="0"/>
        <w:jc w:val="center"/>
        <w:rPr>
          <w:color w:val="333333"/>
          <w:sz w:val="28"/>
          <w:szCs w:val="28"/>
        </w:rPr>
      </w:pPr>
      <w:r w:rsidRPr="00731B71">
        <w:rPr>
          <w:rStyle w:val="a4"/>
          <w:color w:val="333333"/>
          <w:sz w:val="28"/>
          <w:szCs w:val="28"/>
        </w:rPr>
        <w:t>Р Е Ш И:</w:t>
      </w:r>
    </w:p>
    <w:p w:rsidR="00DB0294" w:rsidRPr="00731B71" w:rsidRDefault="00DB0294" w:rsidP="00731B71">
      <w:pPr>
        <w:pStyle w:val="a3"/>
        <w:shd w:val="clear" w:color="auto" w:fill="FFFFFF"/>
        <w:spacing w:before="0" w:beforeAutospacing="0" w:after="0" w:afterAutospacing="0"/>
        <w:jc w:val="both"/>
        <w:rPr>
          <w:color w:val="333333"/>
          <w:sz w:val="28"/>
          <w:szCs w:val="28"/>
        </w:rPr>
      </w:pPr>
      <w:r w:rsidRPr="00731B71">
        <w:rPr>
          <w:color w:val="333333"/>
          <w:sz w:val="28"/>
          <w:szCs w:val="28"/>
        </w:rPr>
        <w:t> </w:t>
      </w:r>
    </w:p>
    <w:p w:rsidR="00DB0294" w:rsidRPr="00731B71" w:rsidRDefault="00DB0294" w:rsidP="00731B71">
      <w:pPr>
        <w:pStyle w:val="a3"/>
        <w:shd w:val="clear" w:color="auto" w:fill="FFFFFF"/>
        <w:spacing w:before="0" w:beforeAutospacing="0" w:after="0" w:afterAutospacing="0"/>
        <w:jc w:val="both"/>
        <w:rPr>
          <w:color w:val="333333"/>
          <w:sz w:val="28"/>
          <w:szCs w:val="28"/>
        </w:rPr>
      </w:pPr>
      <w:r w:rsidRPr="00731B71">
        <w:rPr>
          <w:color w:val="333333"/>
          <w:sz w:val="28"/>
          <w:szCs w:val="28"/>
        </w:rPr>
        <w:t>І. Застъпници</w:t>
      </w:r>
    </w:p>
    <w:p w:rsidR="00DB0294" w:rsidRPr="00731B71" w:rsidRDefault="00DB0294" w:rsidP="00731B71">
      <w:pPr>
        <w:pStyle w:val="a3"/>
        <w:shd w:val="clear" w:color="auto" w:fill="FFFFFF"/>
        <w:spacing w:before="0" w:beforeAutospacing="0" w:after="0" w:afterAutospacing="0"/>
        <w:jc w:val="both"/>
        <w:rPr>
          <w:color w:val="333333"/>
          <w:sz w:val="28"/>
          <w:szCs w:val="28"/>
        </w:rPr>
      </w:pPr>
      <w:r w:rsidRPr="00731B71">
        <w:rPr>
          <w:color w:val="333333"/>
          <w:sz w:val="28"/>
          <w:szCs w:val="28"/>
        </w:rPr>
        <w:t>1. Кандидатите от кандидатските листи на партиите, коалициите и инициативните комитети могат да имат застъпници, които ги подпомагат и представляват техните интереси пред държавните и местните органи, обществените организации и избирателните комисии.</w:t>
      </w:r>
    </w:p>
    <w:p w:rsidR="00DB0294" w:rsidRPr="00731B71" w:rsidRDefault="00DB0294" w:rsidP="00731B71">
      <w:pPr>
        <w:pStyle w:val="a3"/>
        <w:shd w:val="clear" w:color="auto" w:fill="FFFFFF"/>
        <w:spacing w:before="0" w:beforeAutospacing="0" w:after="0" w:afterAutospacing="0"/>
        <w:jc w:val="both"/>
        <w:rPr>
          <w:color w:val="333333"/>
          <w:sz w:val="28"/>
          <w:szCs w:val="28"/>
        </w:rPr>
      </w:pPr>
      <w:r w:rsidRPr="00731B71">
        <w:rPr>
          <w:color w:val="333333"/>
          <w:sz w:val="28"/>
          <w:szCs w:val="28"/>
        </w:rPr>
        <w:t>2. Застъпник може да бъде лице, което е български гражданин, навършило е 18 години, не е поставено под запрещение, не изтърпява наказание лишаване от свобода и не е осъждано за умишлено престъпление от общ характер.</w:t>
      </w:r>
    </w:p>
    <w:p w:rsidR="00DB0294" w:rsidRPr="00731B71" w:rsidRDefault="00DB0294" w:rsidP="00731B71">
      <w:pPr>
        <w:pStyle w:val="a3"/>
        <w:shd w:val="clear" w:color="auto" w:fill="FFFFFF"/>
        <w:spacing w:before="0" w:beforeAutospacing="0" w:after="0" w:afterAutospacing="0"/>
        <w:jc w:val="both"/>
        <w:rPr>
          <w:color w:val="333333"/>
          <w:sz w:val="28"/>
          <w:szCs w:val="28"/>
        </w:rPr>
      </w:pPr>
      <w:r w:rsidRPr="00731B71">
        <w:rPr>
          <w:color w:val="333333"/>
          <w:sz w:val="28"/>
          <w:szCs w:val="28"/>
        </w:rPr>
        <w:t>3. Едно лице може да бъде застъпник само на една кандидатска листа. Една кандидатска листа може да бъде представлявана само от един застъпник в една избирателна секция в изборния ден. В изборния ден застъпниците не са обвързани с конкретна избирателна секция.</w:t>
      </w:r>
    </w:p>
    <w:p w:rsidR="00DB0294" w:rsidRPr="00731B71" w:rsidRDefault="00DB0294" w:rsidP="00731B71">
      <w:pPr>
        <w:pStyle w:val="a3"/>
        <w:shd w:val="clear" w:color="auto" w:fill="FFFFFF"/>
        <w:spacing w:before="0" w:beforeAutospacing="0" w:after="0" w:afterAutospacing="0"/>
        <w:jc w:val="both"/>
        <w:rPr>
          <w:color w:val="333333"/>
          <w:sz w:val="28"/>
          <w:szCs w:val="28"/>
        </w:rPr>
      </w:pPr>
      <w:r w:rsidRPr="00731B71">
        <w:rPr>
          <w:color w:val="333333"/>
          <w:sz w:val="28"/>
          <w:szCs w:val="28"/>
        </w:rPr>
        <w:t>4. Общият брой на застъпниците на кандидати от всяка кандидатска листа на партия, коалиция или инициативен комитет не може да надвишава</w:t>
      </w:r>
      <w:r w:rsidR="00731B71">
        <w:rPr>
          <w:color w:val="333333"/>
          <w:sz w:val="28"/>
          <w:szCs w:val="28"/>
        </w:rPr>
        <w:t xml:space="preserve"> </w:t>
      </w:r>
      <w:r w:rsidRPr="00731B71">
        <w:rPr>
          <w:color w:val="333333"/>
          <w:sz w:val="28"/>
          <w:szCs w:val="28"/>
        </w:rPr>
        <w:t>броя на избирателните секции в изборн</w:t>
      </w:r>
      <w:r w:rsidR="00731B71">
        <w:rPr>
          <w:color w:val="333333"/>
          <w:sz w:val="28"/>
          <w:szCs w:val="28"/>
        </w:rPr>
        <w:t>ия</w:t>
      </w:r>
      <w:r w:rsidRPr="00731B71">
        <w:rPr>
          <w:color w:val="333333"/>
          <w:sz w:val="28"/>
          <w:szCs w:val="28"/>
        </w:rPr>
        <w:t xml:space="preserve"> район</w:t>
      </w:r>
      <w:r w:rsidR="00731B71">
        <w:rPr>
          <w:color w:val="333333"/>
          <w:sz w:val="28"/>
          <w:szCs w:val="28"/>
        </w:rPr>
        <w:t>.</w:t>
      </w:r>
    </w:p>
    <w:p w:rsidR="00DB0294" w:rsidRPr="00731B71" w:rsidRDefault="00DB0294" w:rsidP="00731B71">
      <w:pPr>
        <w:pStyle w:val="a3"/>
        <w:shd w:val="clear" w:color="auto" w:fill="FFFFFF"/>
        <w:spacing w:before="0" w:beforeAutospacing="0" w:after="0" w:afterAutospacing="0"/>
        <w:jc w:val="both"/>
        <w:rPr>
          <w:color w:val="333333"/>
          <w:sz w:val="28"/>
          <w:szCs w:val="28"/>
        </w:rPr>
      </w:pPr>
      <w:r w:rsidRPr="00731B71">
        <w:rPr>
          <w:color w:val="333333"/>
          <w:sz w:val="28"/>
          <w:szCs w:val="28"/>
        </w:rPr>
        <w:t>ІІ. Регистрация на застъпници и заместващи застъпници. Публичен регистър на застъпниците</w:t>
      </w:r>
    </w:p>
    <w:p w:rsidR="00DB0294" w:rsidRPr="00731B71" w:rsidRDefault="00DB0294" w:rsidP="00731B71">
      <w:pPr>
        <w:pStyle w:val="a3"/>
        <w:shd w:val="clear" w:color="auto" w:fill="FFFFFF"/>
        <w:spacing w:before="0" w:beforeAutospacing="0" w:after="0" w:afterAutospacing="0"/>
        <w:jc w:val="both"/>
        <w:rPr>
          <w:color w:val="333333"/>
          <w:sz w:val="28"/>
          <w:szCs w:val="28"/>
        </w:rPr>
      </w:pPr>
      <w:r w:rsidRPr="00731B71">
        <w:rPr>
          <w:color w:val="333333"/>
          <w:sz w:val="28"/>
          <w:szCs w:val="28"/>
        </w:rPr>
        <w:t>5. Регистрацията на застъпниците се извършва от Р</w:t>
      </w:r>
      <w:r w:rsidR="00731B71">
        <w:rPr>
          <w:color w:val="333333"/>
          <w:sz w:val="28"/>
          <w:szCs w:val="28"/>
        </w:rPr>
        <w:t>ИК Монтана</w:t>
      </w:r>
      <w:r w:rsidRPr="00731B71">
        <w:rPr>
          <w:color w:val="333333"/>
          <w:sz w:val="28"/>
          <w:szCs w:val="28"/>
        </w:rPr>
        <w:t xml:space="preserve"> чрез Заявление за регистрация на застъпници по образец (Приложение № 40-НС от изборните книжа), подадено до 17.00 ч. на 03.04.2021 г. Заявлението се подписва от представляващия/те партията или коалицията или от изрично упълномощени от тях лица. В случаите, когато заявлението се подписва и/или подава от упълномощени лица, се представя и заверено от пълномощника копие на съответното пълномощно. Заявлението на инициативния комитет се подписва от представляващото инициативния комитет лице.</w:t>
      </w:r>
    </w:p>
    <w:p w:rsidR="00DB0294" w:rsidRPr="00731B71" w:rsidRDefault="00DB0294" w:rsidP="00731B71">
      <w:pPr>
        <w:pStyle w:val="a3"/>
        <w:shd w:val="clear" w:color="auto" w:fill="FFFFFF"/>
        <w:spacing w:before="0" w:beforeAutospacing="0" w:after="0" w:afterAutospacing="0"/>
        <w:jc w:val="both"/>
        <w:rPr>
          <w:color w:val="333333"/>
          <w:sz w:val="28"/>
          <w:szCs w:val="28"/>
        </w:rPr>
      </w:pPr>
      <w:r w:rsidRPr="00731B71">
        <w:rPr>
          <w:color w:val="333333"/>
          <w:sz w:val="28"/>
          <w:szCs w:val="28"/>
        </w:rPr>
        <w:t xml:space="preserve">Към заявлението на партията, коалицията или инициативния комитет задължително се прилага списък на лицата на хартиен носител в един екземпляр (Приложение № 40-НС от изборните книжа) и на технически носител в </w:t>
      </w:r>
      <w:proofErr w:type="spellStart"/>
      <w:r w:rsidRPr="00731B71">
        <w:rPr>
          <w:color w:val="333333"/>
          <w:sz w:val="28"/>
          <w:szCs w:val="28"/>
        </w:rPr>
        <w:t>excel</w:t>
      </w:r>
      <w:proofErr w:type="spellEnd"/>
      <w:r w:rsidRPr="00731B71">
        <w:rPr>
          <w:color w:val="333333"/>
          <w:sz w:val="28"/>
          <w:szCs w:val="28"/>
        </w:rPr>
        <w:t xml:space="preserve"> формат, както и декларация от лицата (Приложение № 42-НС от изборните книжа). Списъкът се подписва по реда на подписване на заявлението за регистрация и се подава от представляващия/те или от упълномощено/и от него/тях лице/а.</w:t>
      </w:r>
    </w:p>
    <w:p w:rsidR="00DB0294" w:rsidRPr="00731B71" w:rsidRDefault="00DB0294" w:rsidP="00731B71">
      <w:pPr>
        <w:pStyle w:val="a3"/>
        <w:shd w:val="clear" w:color="auto" w:fill="FFFFFF"/>
        <w:spacing w:before="0" w:beforeAutospacing="0" w:after="0" w:afterAutospacing="0"/>
        <w:jc w:val="both"/>
        <w:rPr>
          <w:color w:val="333333"/>
          <w:sz w:val="28"/>
          <w:szCs w:val="28"/>
        </w:rPr>
      </w:pPr>
      <w:r w:rsidRPr="00731B71">
        <w:rPr>
          <w:color w:val="333333"/>
          <w:sz w:val="28"/>
          <w:szCs w:val="28"/>
        </w:rPr>
        <w:t>6.Заявлението за регистрация на застъпници се завежда от съответната РИК във Входящия регистър за регистрация на застъпници и на заместващи застъпници на страница първа от същия (Приложение № 43-НС от изборните книжа).</w:t>
      </w:r>
    </w:p>
    <w:p w:rsidR="00DB0294" w:rsidRPr="00731B71" w:rsidRDefault="00DB0294" w:rsidP="00731B71">
      <w:pPr>
        <w:pStyle w:val="a3"/>
        <w:shd w:val="clear" w:color="auto" w:fill="FFFFFF"/>
        <w:spacing w:before="0" w:beforeAutospacing="0" w:after="0" w:afterAutospacing="0"/>
        <w:jc w:val="both"/>
        <w:rPr>
          <w:color w:val="333333"/>
          <w:sz w:val="28"/>
          <w:szCs w:val="28"/>
        </w:rPr>
      </w:pPr>
      <w:r w:rsidRPr="00731B71">
        <w:rPr>
          <w:color w:val="333333"/>
          <w:sz w:val="28"/>
          <w:szCs w:val="28"/>
        </w:rPr>
        <w:t>7. Партиите, коалициите и инициативните комитети, регистрирали кандидатска листа, могат да подават по реда на т. 5 допълнително второ или следващо заявление за регистрация на нови застъпници при спазване изискванията на т. 4 от настоящото решение. Заявлението се завежда във Входящия регистър на заявленията за регистрация на застъпници и на заместващи застъпници на страница втора от същия.</w:t>
      </w:r>
    </w:p>
    <w:p w:rsidR="00DB0294" w:rsidRPr="00731B71" w:rsidRDefault="00DB0294" w:rsidP="00731B71">
      <w:pPr>
        <w:pStyle w:val="a3"/>
        <w:shd w:val="clear" w:color="auto" w:fill="FFFFFF"/>
        <w:spacing w:before="0" w:beforeAutospacing="0" w:after="0" w:afterAutospacing="0"/>
        <w:jc w:val="both"/>
        <w:rPr>
          <w:color w:val="333333"/>
          <w:sz w:val="28"/>
          <w:szCs w:val="28"/>
        </w:rPr>
      </w:pPr>
      <w:r w:rsidRPr="00731B71">
        <w:rPr>
          <w:color w:val="333333"/>
          <w:sz w:val="28"/>
          <w:szCs w:val="28"/>
        </w:rPr>
        <w:lastRenderedPageBreak/>
        <w:t>8. След извършване на проверка на лицата по т. 2, 3 и 31 дали отговарят на изискванията за регистрирането им като застъпници РИК приема решение за регистрация и издава удостоверения на регистрираните застъпници в един екземпляр по образец (Приложение № 45-НС от изборните книжа).</w:t>
      </w:r>
    </w:p>
    <w:p w:rsidR="00DB0294" w:rsidRPr="00731B71" w:rsidRDefault="00DB0294" w:rsidP="00731B71">
      <w:pPr>
        <w:pStyle w:val="a3"/>
        <w:shd w:val="clear" w:color="auto" w:fill="FFFFFF"/>
        <w:spacing w:before="0" w:beforeAutospacing="0" w:after="0" w:afterAutospacing="0"/>
        <w:jc w:val="both"/>
        <w:rPr>
          <w:color w:val="333333"/>
          <w:sz w:val="28"/>
          <w:szCs w:val="28"/>
        </w:rPr>
      </w:pPr>
      <w:r w:rsidRPr="00731B71">
        <w:rPr>
          <w:color w:val="333333"/>
          <w:sz w:val="28"/>
          <w:szCs w:val="28"/>
        </w:rPr>
        <w:t>9. Всяка партия, коалиция и инициативен комитет може да подаде предложение за регистрация на заместващи застъпници, които да заменят вече регистрирани застъпници. Общият брой на заместващите застъпници на всяка кандидатска листа на партия, коалиция и инициативен комитет може да бъде до една трета от броя на избирателните секции в изборн</w:t>
      </w:r>
      <w:r w:rsidR="00731B71">
        <w:rPr>
          <w:color w:val="333333"/>
          <w:sz w:val="28"/>
          <w:szCs w:val="28"/>
        </w:rPr>
        <w:t>ия</w:t>
      </w:r>
      <w:r w:rsidRPr="00731B71">
        <w:rPr>
          <w:color w:val="333333"/>
          <w:sz w:val="28"/>
          <w:szCs w:val="28"/>
        </w:rPr>
        <w:t xml:space="preserve"> район.</w:t>
      </w:r>
    </w:p>
    <w:p w:rsidR="00DB0294" w:rsidRPr="00731B71" w:rsidRDefault="00DB0294" w:rsidP="00731B71">
      <w:pPr>
        <w:pStyle w:val="a3"/>
        <w:shd w:val="clear" w:color="auto" w:fill="FFFFFF"/>
        <w:spacing w:before="0" w:beforeAutospacing="0" w:after="0" w:afterAutospacing="0"/>
        <w:jc w:val="both"/>
        <w:rPr>
          <w:color w:val="333333"/>
          <w:sz w:val="28"/>
          <w:szCs w:val="28"/>
        </w:rPr>
      </w:pPr>
      <w:r w:rsidRPr="00731B71">
        <w:rPr>
          <w:color w:val="333333"/>
          <w:sz w:val="28"/>
          <w:szCs w:val="28"/>
        </w:rPr>
        <w:t>10. Заместващите застъпници се регистрират в РИК по реда на т. 5 чрез предложение по образец (Приложение № 41-НС от изборните книжа), подадено до 17.00 ч. на 03.04.2021 г.</w:t>
      </w:r>
    </w:p>
    <w:p w:rsidR="00DB0294" w:rsidRPr="00731B71" w:rsidRDefault="00DB0294" w:rsidP="00731B71">
      <w:pPr>
        <w:pStyle w:val="a3"/>
        <w:shd w:val="clear" w:color="auto" w:fill="FFFFFF"/>
        <w:spacing w:before="0" w:beforeAutospacing="0" w:after="0" w:afterAutospacing="0"/>
        <w:jc w:val="both"/>
        <w:rPr>
          <w:color w:val="333333"/>
          <w:sz w:val="28"/>
          <w:szCs w:val="28"/>
        </w:rPr>
      </w:pPr>
      <w:r w:rsidRPr="00731B71">
        <w:rPr>
          <w:color w:val="333333"/>
          <w:sz w:val="28"/>
          <w:szCs w:val="28"/>
        </w:rPr>
        <w:t>11. Предложението по т. 10, както и второ или последващо предложение за регистрация на заместващи застъпници, се завежда от РИК във Входящия регистър за регистрация на застъпници и заместващи застъпници на страница трета от регистъра (Приложение № 44-НС от изборните книжа).</w:t>
      </w:r>
    </w:p>
    <w:p w:rsidR="00DB0294" w:rsidRPr="00731B71" w:rsidRDefault="00DB0294" w:rsidP="00731B71">
      <w:pPr>
        <w:pStyle w:val="a3"/>
        <w:shd w:val="clear" w:color="auto" w:fill="FFFFFF"/>
        <w:spacing w:before="0" w:beforeAutospacing="0" w:after="0" w:afterAutospacing="0"/>
        <w:jc w:val="both"/>
        <w:rPr>
          <w:color w:val="333333"/>
          <w:sz w:val="28"/>
          <w:szCs w:val="28"/>
        </w:rPr>
      </w:pPr>
      <w:r w:rsidRPr="00731B71">
        <w:rPr>
          <w:color w:val="333333"/>
          <w:sz w:val="28"/>
          <w:szCs w:val="28"/>
        </w:rPr>
        <w:t>12. С решението си РИК регистрира заместващия застъпник, заличава регистрацията на заместения застъпник и анулира удостоверението му.</w:t>
      </w:r>
    </w:p>
    <w:p w:rsidR="00DB0294" w:rsidRPr="00731B71" w:rsidRDefault="00DB0294" w:rsidP="00731B71">
      <w:pPr>
        <w:pStyle w:val="a3"/>
        <w:shd w:val="clear" w:color="auto" w:fill="FFFFFF"/>
        <w:spacing w:before="0" w:beforeAutospacing="0" w:after="0" w:afterAutospacing="0"/>
        <w:jc w:val="both"/>
        <w:rPr>
          <w:color w:val="333333"/>
          <w:sz w:val="28"/>
          <w:szCs w:val="28"/>
        </w:rPr>
      </w:pPr>
      <w:r w:rsidRPr="00731B71">
        <w:rPr>
          <w:color w:val="333333"/>
          <w:sz w:val="28"/>
          <w:szCs w:val="28"/>
        </w:rPr>
        <w:t>13. Районната избирателна комисия издава удостоверение на регистрирания заместващ застъпник.</w:t>
      </w:r>
    </w:p>
    <w:p w:rsidR="00DB0294" w:rsidRPr="00731B71" w:rsidRDefault="00DB0294" w:rsidP="00731B71">
      <w:pPr>
        <w:pStyle w:val="a3"/>
        <w:shd w:val="clear" w:color="auto" w:fill="FFFFFF"/>
        <w:spacing w:before="0" w:beforeAutospacing="0" w:after="0" w:afterAutospacing="0"/>
        <w:jc w:val="both"/>
        <w:rPr>
          <w:color w:val="333333"/>
          <w:sz w:val="28"/>
          <w:szCs w:val="28"/>
        </w:rPr>
      </w:pPr>
      <w:r w:rsidRPr="00731B71">
        <w:rPr>
          <w:color w:val="333333"/>
          <w:sz w:val="28"/>
          <w:szCs w:val="28"/>
        </w:rPr>
        <w:t>14. Районната избирателна комисия води публичен регистър на застъпниците по кандидатски листи, който публикува на интернет страницата си (Приложение № 44-НС от изборните книжа). Когато регистрацията на застъпник е заличена, това се отбелязва в регистъра, като в графата „№ на удостоверение“ се отбелязва „анулирано“. Достъпът до личните данни в регистъра се осъществява при спазване изискванията за защита на личните данни.</w:t>
      </w:r>
    </w:p>
    <w:p w:rsidR="00DB0294" w:rsidRPr="00731B71" w:rsidRDefault="00DB0294" w:rsidP="00731B71">
      <w:pPr>
        <w:pStyle w:val="a3"/>
        <w:shd w:val="clear" w:color="auto" w:fill="FFFFFF"/>
        <w:spacing w:before="0" w:beforeAutospacing="0" w:after="0" w:afterAutospacing="0"/>
        <w:jc w:val="both"/>
        <w:rPr>
          <w:color w:val="333333"/>
          <w:sz w:val="28"/>
          <w:szCs w:val="28"/>
        </w:rPr>
      </w:pPr>
      <w:r w:rsidRPr="00731B71">
        <w:rPr>
          <w:color w:val="333333"/>
          <w:sz w:val="28"/>
          <w:szCs w:val="28"/>
        </w:rPr>
        <w:t>15. Отказът на РИК да регистрира застъпник или да му издаде удостоверение може да се оспори пред ЦИК по реда на чл. 73, ал. 1 от Изборния кодекс.</w:t>
      </w:r>
    </w:p>
    <w:p w:rsidR="00DB0294" w:rsidRPr="00731B71" w:rsidRDefault="00DB0294" w:rsidP="00731B71">
      <w:pPr>
        <w:pStyle w:val="a3"/>
        <w:shd w:val="clear" w:color="auto" w:fill="FFFFFF"/>
        <w:spacing w:before="0" w:beforeAutospacing="0" w:after="0" w:afterAutospacing="0"/>
        <w:jc w:val="both"/>
        <w:rPr>
          <w:color w:val="333333"/>
          <w:sz w:val="28"/>
          <w:szCs w:val="28"/>
        </w:rPr>
      </w:pPr>
      <w:r w:rsidRPr="00731B71">
        <w:rPr>
          <w:color w:val="333333"/>
          <w:sz w:val="28"/>
          <w:szCs w:val="28"/>
        </w:rPr>
        <w:t>І</w:t>
      </w:r>
      <w:r w:rsidR="00731B71">
        <w:rPr>
          <w:color w:val="333333"/>
          <w:sz w:val="28"/>
          <w:szCs w:val="28"/>
        </w:rPr>
        <w:t>ІІ</w:t>
      </w:r>
      <w:r w:rsidRPr="00731B71">
        <w:rPr>
          <w:color w:val="333333"/>
          <w:sz w:val="28"/>
          <w:szCs w:val="28"/>
        </w:rPr>
        <w:t>. Права и задължения на застъпниците</w:t>
      </w:r>
    </w:p>
    <w:p w:rsidR="00DB0294" w:rsidRPr="00731B71" w:rsidRDefault="00731B71" w:rsidP="00731B71">
      <w:pPr>
        <w:pStyle w:val="a3"/>
        <w:shd w:val="clear" w:color="auto" w:fill="FFFFFF"/>
        <w:spacing w:before="0" w:beforeAutospacing="0" w:after="0" w:afterAutospacing="0"/>
        <w:jc w:val="both"/>
        <w:rPr>
          <w:color w:val="333333"/>
          <w:sz w:val="28"/>
          <w:szCs w:val="28"/>
        </w:rPr>
      </w:pPr>
      <w:r>
        <w:rPr>
          <w:color w:val="333333"/>
          <w:sz w:val="28"/>
          <w:szCs w:val="28"/>
        </w:rPr>
        <w:t>16</w:t>
      </w:r>
      <w:r w:rsidR="00DB0294" w:rsidRPr="00731B71">
        <w:rPr>
          <w:color w:val="333333"/>
          <w:sz w:val="28"/>
          <w:szCs w:val="28"/>
        </w:rPr>
        <w:t>. Застъпниците имат свобода на изразяване и на предизборна агитация на български език в устна и писмена форма на предизборни събрания, както и чрез доставчиците на медийни услуги. Не се допуска предизборна агитация 24 часа преди изборния ден и в изборния ден.</w:t>
      </w:r>
    </w:p>
    <w:p w:rsidR="00DB0294" w:rsidRPr="00731B71" w:rsidRDefault="00731B71" w:rsidP="00731B71">
      <w:pPr>
        <w:pStyle w:val="a3"/>
        <w:shd w:val="clear" w:color="auto" w:fill="FFFFFF"/>
        <w:spacing w:before="0" w:beforeAutospacing="0" w:after="0" w:afterAutospacing="0"/>
        <w:jc w:val="both"/>
        <w:rPr>
          <w:color w:val="333333"/>
          <w:sz w:val="28"/>
          <w:szCs w:val="28"/>
        </w:rPr>
      </w:pPr>
      <w:r>
        <w:rPr>
          <w:color w:val="333333"/>
          <w:sz w:val="28"/>
          <w:szCs w:val="28"/>
        </w:rPr>
        <w:t>17</w:t>
      </w:r>
      <w:r w:rsidR="00DB0294" w:rsidRPr="00731B71">
        <w:rPr>
          <w:color w:val="333333"/>
          <w:sz w:val="28"/>
          <w:szCs w:val="28"/>
        </w:rPr>
        <w:t>. Застъпникът има право:</w:t>
      </w:r>
    </w:p>
    <w:p w:rsidR="00DB0294" w:rsidRPr="00731B71" w:rsidRDefault="00DB0294" w:rsidP="00731B71">
      <w:pPr>
        <w:pStyle w:val="a3"/>
        <w:shd w:val="clear" w:color="auto" w:fill="FFFFFF"/>
        <w:spacing w:before="0" w:beforeAutospacing="0" w:after="0" w:afterAutospacing="0"/>
        <w:jc w:val="both"/>
        <w:rPr>
          <w:color w:val="333333"/>
          <w:sz w:val="28"/>
          <w:szCs w:val="28"/>
        </w:rPr>
      </w:pPr>
      <w:r w:rsidRPr="00731B71">
        <w:rPr>
          <w:color w:val="333333"/>
          <w:sz w:val="28"/>
          <w:szCs w:val="28"/>
        </w:rPr>
        <w:t>а) да подпомага кандидатите от кандидатската листа, регистрирана от партия, коалиция или инициативен комитет в изборн</w:t>
      </w:r>
      <w:r w:rsidR="00731B71">
        <w:rPr>
          <w:color w:val="333333"/>
          <w:sz w:val="28"/>
          <w:szCs w:val="28"/>
        </w:rPr>
        <w:t>ия</w:t>
      </w:r>
      <w:r w:rsidRPr="00731B71">
        <w:rPr>
          <w:color w:val="333333"/>
          <w:sz w:val="28"/>
          <w:szCs w:val="28"/>
        </w:rPr>
        <w:t xml:space="preserve"> район, и да представлява техните интереси пред избирателните комисии, държавните и местните органи и обществените организации;</w:t>
      </w:r>
    </w:p>
    <w:p w:rsidR="00DB0294" w:rsidRPr="00731B71" w:rsidRDefault="00DB0294" w:rsidP="00731B71">
      <w:pPr>
        <w:pStyle w:val="a3"/>
        <w:shd w:val="clear" w:color="auto" w:fill="FFFFFF"/>
        <w:spacing w:before="0" w:beforeAutospacing="0" w:after="0" w:afterAutospacing="0"/>
        <w:jc w:val="both"/>
        <w:rPr>
          <w:color w:val="333333"/>
          <w:sz w:val="28"/>
          <w:szCs w:val="28"/>
        </w:rPr>
      </w:pPr>
      <w:r w:rsidRPr="00731B71">
        <w:rPr>
          <w:color w:val="333333"/>
          <w:sz w:val="28"/>
          <w:szCs w:val="28"/>
        </w:rPr>
        <w:t>б) да присъства на заседанията на избирателните комисии, като изказаните от него становища, мнения и възражения се записват в протокола. На заседанията на избирателните комисии може да присъства само по един застъпник на кандидатските листи от всяка партия, коалиция или инициативен комитет;</w:t>
      </w:r>
    </w:p>
    <w:p w:rsidR="00DB0294" w:rsidRPr="00731B71" w:rsidRDefault="00DB0294" w:rsidP="00731B71">
      <w:pPr>
        <w:pStyle w:val="a3"/>
        <w:shd w:val="clear" w:color="auto" w:fill="FFFFFF"/>
        <w:spacing w:before="0" w:beforeAutospacing="0" w:after="0" w:afterAutospacing="0"/>
        <w:jc w:val="both"/>
        <w:rPr>
          <w:color w:val="333333"/>
          <w:sz w:val="28"/>
          <w:szCs w:val="28"/>
        </w:rPr>
      </w:pPr>
      <w:r w:rsidRPr="00731B71">
        <w:rPr>
          <w:color w:val="333333"/>
          <w:sz w:val="28"/>
          <w:szCs w:val="28"/>
        </w:rPr>
        <w:t>в) да присъства в изборното помещение при откриването и закриването на изборния ден, по време на гласуването, както и при отварянето на избирателните кутии и при установяване на резултатите от гласуването, за което му се осигурява пряка видимост;</w:t>
      </w:r>
    </w:p>
    <w:p w:rsidR="00DB0294" w:rsidRPr="00731B71" w:rsidRDefault="00DB0294" w:rsidP="00731B71">
      <w:pPr>
        <w:pStyle w:val="a3"/>
        <w:shd w:val="clear" w:color="auto" w:fill="FFFFFF"/>
        <w:spacing w:before="0" w:beforeAutospacing="0" w:after="0" w:afterAutospacing="0"/>
        <w:jc w:val="both"/>
        <w:rPr>
          <w:color w:val="333333"/>
          <w:sz w:val="28"/>
          <w:szCs w:val="28"/>
        </w:rPr>
      </w:pPr>
      <w:r w:rsidRPr="00731B71">
        <w:rPr>
          <w:color w:val="333333"/>
          <w:sz w:val="28"/>
          <w:szCs w:val="28"/>
        </w:rPr>
        <w:t xml:space="preserve">г) да получи срещу подпис копие от подписания от членовете на СИК протокол с резултатите от гласуването в избирателната секция, съответно от РИК, с резултатите в съответния изборен район. Копието на протокола на СИК, съответно </w:t>
      </w:r>
      <w:r w:rsidRPr="00731B71">
        <w:rPr>
          <w:color w:val="333333"/>
          <w:sz w:val="28"/>
          <w:szCs w:val="28"/>
        </w:rPr>
        <w:lastRenderedPageBreak/>
        <w:t>РИК, се подпечатва на всяка страница с печата на комисията и се подписва от председателя, заместник-председател и секретаря.</w:t>
      </w:r>
    </w:p>
    <w:p w:rsidR="00DB0294" w:rsidRPr="00731B71" w:rsidRDefault="00DB0294" w:rsidP="00731B71">
      <w:pPr>
        <w:pStyle w:val="a3"/>
        <w:shd w:val="clear" w:color="auto" w:fill="FFFFFF"/>
        <w:spacing w:before="0" w:beforeAutospacing="0" w:after="0" w:afterAutospacing="0"/>
        <w:jc w:val="both"/>
        <w:rPr>
          <w:color w:val="333333"/>
          <w:sz w:val="28"/>
          <w:szCs w:val="28"/>
        </w:rPr>
      </w:pPr>
      <w:r w:rsidRPr="00731B71">
        <w:rPr>
          <w:color w:val="333333"/>
          <w:sz w:val="28"/>
          <w:szCs w:val="28"/>
        </w:rPr>
        <w:t>Подписаният протокол се копира в избирателната секция, съответно в РИК.</w:t>
      </w:r>
    </w:p>
    <w:p w:rsidR="00DB0294" w:rsidRPr="00731B71" w:rsidRDefault="00DB0294" w:rsidP="00731B71">
      <w:pPr>
        <w:pStyle w:val="a3"/>
        <w:shd w:val="clear" w:color="auto" w:fill="FFFFFF"/>
        <w:spacing w:before="0" w:beforeAutospacing="0" w:after="0" w:afterAutospacing="0"/>
        <w:jc w:val="both"/>
        <w:rPr>
          <w:color w:val="333333"/>
          <w:sz w:val="28"/>
          <w:szCs w:val="28"/>
        </w:rPr>
      </w:pPr>
      <w:r w:rsidRPr="00731B71">
        <w:rPr>
          <w:color w:val="333333"/>
          <w:sz w:val="28"/>
          <w:szCs w:val="28"/>
        </w:rPr>
        <w:t>Имената и единният граждански номер на застъпника, получил копието, се вписват от СИК, съответно от РИК, в списъка на лицата, получили копие от подписания протокол (Приложение № 86-НС, съответно Приложение №87-НС от изборните книжа), след което застъпникът се подписва. Списъкът се подписва от председателя и секретаря на СИК, съответно на РИК;</w:t>
      </w:r>
    </w:p>
    <w:p w:rsidR="00DB0294" w:rsidRPr="00731B71" w:rsidRDefault="00DB0294" w:rsidP="00731B71">
      <w:pPr>
        <w:pStyle w:val="a3"/>
        <w:shd w:val="clear" w:color="auto" w:fill="FFFFFF"/>
        <w:spacing w:before="0" w:beforeAutospacing="0" w:after="0" w:afterAutospacing="0"/>
        <w:jc w:val="both"/>
        <w:rPr>
          <w:color w:val="333333"/>
          <w:sz w:val="28"/>
          <w:szCs w:val="28"/>
        </w:rPr>
      </w:pPr>
      <w:r w:rsidRPr="00731B71">
        <w:rPr>
          <w:color w:val="333333"/>
          <w:sz w:val="28"/>
          <w:szCs w:val="28"/>
        </w:rPr>
        <w:t>д) да присъства при въвеждането в изчислителните пунктове на данните от протоколите на СИК с резултатите от гласуването в избирателните секции;</w:t>
      </w:r>
    </w:p>
    <w:p w:rsidR="00DB0294" w:rsidRPr="00731B71" w:rsidRDefault="00DB0294" w:rsidP="00731B71">
      <w:pPr>
        <w:pStyle w:val="a3"/>
        <w:shd w:val="clear" w:color="auto" w:fill="FFFFFF"/>
        <w:spacing w:before="0" w:beforeAutospacing="0" w:after="0" w:afterAutospacing="0"/>
        <w:jc w:val="both"/>
        <w:rPr>
          <w:color w:val="333333"/>
          <w:sz w:val="28"/>
          <w:szCs w:val="28"/>
        </w:rPr>
      </w:pPr>
      <w:r w:rsidRPr="00731B71">
        <w:rPr>
          <w:color w:val="333333"/>
          <w:sz w:val="28"/>
          <w:szCs w:val="28"/>
        </w:rPr>
        <w:t>е) да подава жалби и сигнали за нарушения на изборния процес.</w:t>
      </w:r>
    </w:p>
    <w:p w:rsidR="00DB0294" w:rsidRPr="00731B71" w:rsidRDefault="00731B71" w:rsidP="00731B71">
      <w:pPr>
        <w:pStyle w:val="a3"/>
        <w:shd w:val="clear" w:color="auto" w:fill="FFFFFF"/>
        <w:spacing w:before="0" w:beforeAutospacing="0" w:after="0" w:afterAutospacing="0"/>
        <w:jc w:val="both"/>
        <w:rPr>
          <w:color w:val="333333"/>
          <w:sz w:val="28"/>
          <w:szCs w:val="28"/>
        </w:rPr>
      </w:pPr>
      <w:r>
        <w:rPr>
          <w:color w:val="333333"/>
          <w:sz w:val="28"/>
          <w:szCs w:val="28"/>
        </w:rPr>
        <w:t>18</w:t>
      </w:r>
      <w:r w:rsidR="00DB0294" w:rsidRPr="00731B71">
        <w:rPr>
          <w:color w:val="333333"/>
          <w:sz w:val="28"/>
          <w:szCs w:val="28"/>
        </w:rPr>
        <w:t>. В изборния ден застъпниците са длъжни:</w:t>
      </w:r>
    </w:p>
    <w:p w:rsidR="00DB0294" w:rsidRPr="00731B71" w:rsidRDefault="00DB0294" w:rsidP="00731B71">
      <w:pPr>
        <w:pStyle w:val="a3"/>
        <w:shd w:val="clear" w:color="auto" w:fill="FFFFFF"/>
        <w:spacing w:before="0" w:beforeAutospacing="0" w:after="0" w:afterAutospacing="0"/>
        <w:jc w:val="both"/>
        <w:rPr>
          <w:color w:val="333333"/>
          <w:sz w:val="28"/>
          <w:szCs w:val="28"/>
        </w:rPr>
      </w:pPr>
      <w:r w:rsidRPr="00731B71">
        <w:rPr>
          <w:color w:val="333333"/>
          <w:sz w:val="28"/>
          <w:szCs w:val="28"/>
        </w:rPr>
        <w:t>а) да спазват реда за свободното и спокойно протичане на гласуването в избирателната секция;</w:t>
      </w:r>
    </w:p>
    <w:p w:rsidR="00DB0294" w:rsidRPr="00731B71" w:rsidRDefault="00DB0294" w:rsidP="00731B71">
      <w:pPr>
        <w:pStyle w:val="a3"/>
        <w:shd w:val="clear" w:color="auto" w:fill="FFFFFF"/>
        <w:spacing w:before="0" w:beforeAutospacing="0" w:after="0" w:afterAutospacing="0"/>
        <w:jc w:val="both"/>
        <w:rPr>
          <w:color w:val="333333"/>
          <w:sz w:val="28"/>
          <w:szCs w:val="28"/>
        </w:rPr>
      </w:pPr>
      <w:r w:rsidRPr="00731B71">
        <w:rPr>
          <w:color w:val="333333"/>
          <w:sz w:val="28"/>
          <w:szCs w:val="28"/>
        </w:rPr>
        <w:t>б) да не пречат на гласуването в избирателната секция;</w:t>
      </w:r>
    </w:p>
    <w:p w:rsidR="00DB0294" w:rsidRPr="00731B71" w:rsidRDefault="00DB0294" w:rsidP="00731B71">
      <w:pPr>
        <w:pStyle w:val="a3"/>
        <w:shd w:val="clear" w:color="auto" w:fill="FFFFFF"/>
        <w:spacing w:before="0" w:beforeAutospacing="0" w:after="0" w:afterAutospacing="0"/>
        <w:jc w:val="both"/>
        <w:rPr>
          <w:color w:val="333333"/>
          <w:sz w:val="28"/>
          <w:szCs w:val="28"/>
        </w:rPr>
      </w:pPr>
      <w:r w:rsidRPr="00731B71">
        <w:rPr>
          <w:color w:val="333333"/>
          <w:sz w:val="28"/>
          <w:szCs w:val="28"/>
        </w:rPr>
        <w:t>в) да изпълняват указанията на председателя и решенията на секционната избирателна комисия.</w:t>
      </w:r>
    </w:p>
    <w:p w:rsidR="00DB0294" w:rsidRPr="00731B71" w:rsidRDefault="00731B71" w:rsidP="00731B71">
      <w:pPr>
        <w:pStyle w:val="a3"/>
        <w:shd w:val="clear" w:color="auto" w:fill="FFFFFF"/>
        <w:spacing w:before="0" w:beforeAutospacing="0" w:after="0" w:afterAutospacing="0"/>
        <w:jc w:val="both"/>
        <w:rPr>
          <w:color w:val="333333"/>
          <w:sz w:val="28"/>
          <w:szCs w:val="28"/>
        </w:rPr>
      </w:pPr>
      <w:r>
        <w:rPr>
          <w:color w:val="333333"/>
          <w:sz w:val="28"/>
          <w:szCs w:val="28"/>
        </w:rPr>
        <w:t>І</w:t>
      </w:r>
      <w:r w:rsidR="00DB0294" w:rsidRPr="00731B71">
        <w:rPr>
          <w:color w:val="333333"/>
          <w:sz w:val="28"/>
          <w:szCs w:val="28"/>
        </w:rPr>
        <w:t>V. Легитимация и отличителни знаци</w:t>
      </w:r>
    </w:p>
    <w:p w:rsidR="00DB0294" w:rsidRPr="00731B71" w:rsidRDefault="00731B71" w:rsidP="00731B71">
      <w:pPr>
        <w:pStyle w:val="a3"/>
        <w:shd w:val="clear" w:color="auto" w:fill="FFFFFF"/>
        <w:spacing w:before="0" w:beforeAutospacing="0" w:after="0" w:afterAutospacing="0"/>
        <w:jc w:val="both"/>
        <w:rPr>
          <w:color w:val="333333"/>
          <w:sz w:val="28"/>
          <w:szCs w:val="28"/>
        </w:rPr>
      </w:pPr>
      <w:r>
        <w:rPr>
          <w:color w:val="333333"/>
          <w:sz w:val="28"/>
          <w:szCs w:val="28"/>
        </w:rPr>
        <w:t>19</w:t>
      </w:r>
      <w:r w:rsidR="00DB0294" w:rsidRPr="00731B71">
        <w:rPr>
          <w:color w:val="333333"/>
          <w:sz w:val="28"/>
          <w:szCs w:val="28"/>
        </w:rPr>
        <w:t>. Застъпниците се легитимират с издаденото удостоверение за периода от регистрирането им до обявяването на резултатите от изборите, а в изборния ден – и с утвърдения отличителен знак.</w:t>
      </w:r>
    </w:p>
    <w:p w:rsidR="00DB0294" w:rsidRPr="00731B71" w:rsidRDefault="00DB0294" w:rsidP="00731B71">
      <w:pPr>
        <w:pStyle w:val="a3"/>
        <w:shd w:val="clear" w:color="auto" w:fill="FFFFFF"/>
        <w:spacing w:before="0" w:beforeAutospacing="0" w:after="0" w:afterAutospacing="0"/>
        <w:jc w:val="both"/>
        <w:rPr>
          <w:color w:val="333333"/>
          <w:sz w:val="28"/>
          <w:szCs w:val="28"/>
        </w:rPr>
      </w:pPr>
      <w:r w:rsidRPr="00731B71">
        <w:rPr>
          <w:color w:val="333333"/>
          <w:sz w:val="28"/>
          <w:szCs w:val="28"/>
        </w:rPr>
        <w:t>2</w:t>
      </w:r>
      <w:r w:rsidR="00731B71">
        <w:rPr>
          <w:color w:val="333333"/>
          <w:sz w:val="28"/>
          <w:szCs w:val="28"/>
        </w:rPr>
        <w:t>0</w:t>
      </w:r>
      <w:r w:rsidRPr="00731B71">
        <w:rPr>
          <w:color w:val="333333"/>
          <w:sz w:val="28"/>
          <w:szCs w:val="28"/>
        </w:rPr>
        <w:t>. В изборния ден застъпниците са длъжни да носят само отличителния знак, утвърден с Решение № 4134-НС от 26 януари 2017 г. на ЦИК. Застъпниците, които носят отличителни знаци извън утвърдените от ЦИК или не носят отличителни знаци, се отстраняват от изборното помещение с решение на секционната избирателна комисия. Решението на СИК може да се оспорва пред РИК, съответно пред ЦИК за секциите извън страната, които се произнасят незабавно с решение, което не подлежи на обжалване.</w:t>
      </w:r>
    </w:p>
    <w:p w:rsidR="00DB0294" w:rsidRPr="00731B71" w:rsidRDefault="00DB0294" w:rsidP="00731B71">
      <w:pPr>
        <w:pStyle w:val="a3"/>
        <w:shd w:val="clear" w:color="auto" w:fill="FFFFFF"/>
        <w:spacing w:before="0" w:beforeAutospacing="0" w:after="0" w:afterAutospacing="0"/>
        <w:jc w:val="both"/>
        <w:rPr>
          <w:color w:val="333333"/>
          <w:sz w:val="28"/>
          <w:szCs w:val="28"/>
        </w:rPr>
      </w:pPr>
      <w:r w:rsidRPr="00731B71">
        <w:rPr>
          <w:color w:val="333333"/>
          <w:sz w:val="28"/>
          <w:szCs w:val="28"/>
        </w:rPr>
        <w:t>V. Статут на застъпниците</w:t>
      </w:r>
    </w:p>
    <w:p w:rsidR="00DB0294" w:rsidRPr="00731B71" w:rsidRDefault="00DB0294" w:rsidP="00731B71">
      <w:pPr>
        <w:pStyle w:val="a3"/>
        <w:shd w:val="clear" w:color="auto" w:fill="FFFFFF"/>
        <w:spacing w:before="0" w:beforeAutospacing="0" w:after="0" w:afterAutospacing="0"/>
        <w:jc w:val="both"/>
        <w:rPr>
          <w:color w:val="333333"/>
          <w:sz w:val="28"/>
          <w:szCs w:val="28"/>
        </w:rPr>
      </w:pPr>
      <w:r w:rsidRPr="00731B71">
        <w:rPr>
          <w:color w:val="333333"/>
          <w:sz w:val="28"/>
          <w:szCs w:val="28"/>
        </w:rPr>
        <w:t>2</w:t>
      </w:r>
      <w:r w:rsidR="00731B71">
        <w:rPr>
          <w:color w:val="333333"/>
          <w:sz w:val="28"/>
          <w:szCs w:val="28"/>
        </w:rPr>
        <w:t>1</w:t>
      </w:r>
      <w:r w:rsidRPr="00731B71">
        <w:rPr>
          <w:color w:val="333333"/>
          <w:sz w:val="28"/>
          <w:szCs w:val="28"/>
        </w:rPr>
        <w:t>.Застъпниците имат качество на длъжностни лица по смисъла на чл. 93, т. 1, буква „б“ от Наказателния кодекс от регистрирането на кандидатските листи до обявяване на резултатите от изборите.</w:t>
      </w:r>
    </w:p>
    <w:p w:rsidR="00DB0294" w:rsidRPr="00731B71" w:rsidRDefault="00DB0294" w:rsidP="00731B71">
      <w:pPr>
        <w:pStyle w:val="a3"/>
        <w:shd w:val="clear" w:color="auto" w:fill="FFFFFF"/>
        <w:spacing w:before="0" w:beforeAutospacing="0" w:after="0" w:afterAutospacing="0"/>
        <w:jc w:val="both"/>
        <w:rPr>
          <w:color w:val="333333"/>
          <w:sz w:val="28"/>
          <w:szCs w:val="28"/>
        </w:rPr>
      </w:pPr>
      <w:r w:rsidRPr="00731B71">
        <w:rPr>
          <w:color w:val="333333"/>
          <w:sz w:val="28"/>
          <w:szCs w:val="28"/>
        </w:rPr>
        <w:t>Когато регистрацията на кандидатска листа е заличена, заличаването е в сила и за застъпниците на кандидатите от тази листа.</w:t>
      </w:r>
    </w:p>
    <w:p w:rsidR="00DB0294" w:rsidRPr="00731B71" w:rsidRDefault="00DB0294" w:rsidP="00731B71">
      <w:pPr>
        <w:pStyle w:val="a3"/>
        <w:shd w:val="clear" w:color="auto" w:fill="FFFFFF"/>
        <w:spacing w:before="0" w:beforeAutospacing="0" w:after="0" w:afterAutospacing="0"/>
        <w:jc w:val="both"/>
        <w:rPr>
          <w:color w:val="333333"/>
          <w:sz w:val="28"/>
          <w:szCs w:val="28"/>
        </w:rPr>
      </w:pPr>
      <w:r w:rsidRPr="00731B71">
        <w:rPr>
          <w:color w:val="333333"/>
          <w:sz w:val="28"/>
          <w:szCs w:val="28"/>
        </w:rPr>
        <w:t>VІ. Общи разпоредби</w:t>
      </w:r>
    </w:p>
    <w:p w:rsidR="00DB0294" w:rsidRPr="00731B71" w:rsidRDefault="00731B71" w:rsidP="00731B71">
      <w:pPr>
        <w:pStyle w:val="a3"/>
        <w:shd w:val="clear" w:color="auto" w:fill="FFFFFF"/>
        <w:spacing w:before="0" w:beforeAutospacing="0" w:after="0" w:afterAutospacing="0"/>
        <w:jc w:val="both"/>
        <w:rPr>
          <w:color w:val="333333"/>
          <w:sz w:val="28"/>
          <w:szCs w:val="28"/>
        </w:rPr>
      </w:pPr>
      <w:r>
        <w:rPr>
          <w:color w:val="333333"/>
          <w:sz w:val="28"/>
          <w:szCs w:val="28"/>
        </w:rPr>
        <w:t>22</w:t>
      </w:r>
      <w:r w:rsidR="00DB0294" w:rsidRPr="00731B71">
        <w:rPr>
          <w:color w:val="333333"/>
          <w:sz w:val="28"/>
          <w:szCs w:val="28"/>
        </w:rPr>
        <w:t>. Застъпниците не могат да бъдат придружители на избирател с увредено зрение, с увреден слух или с друго увреждане, което не му позволява да извърши сам необходимите действия при гласуването..</w:t>
      </w:r>
    </w:p>
    <w:p w:rsidR="00DB0294" w:rsidRPr="00731B71" w:rsidRDefault="00731B71" w:rsidP="00731B71">
      <w:pPr>
        <w:pStyle w:val="a3"/>
        <w:shd w:val="clear" w:color="auto" w:fill="FFFFFF"/>
        <w:spacing w:before="0" w:beforeAutospacing="0" w:after="0" w:afterAutospacing="0"/>
        <w:jc w:val="both"/>
        <w:rPr>
          <w:color w:val="333333"/>
          <w:sz w:val="28"/>
          <w:szCs w:val="28"/>
        </w:rPr>
      </w:pPr>
      <w:r>
        <w:rPr>
          <w:color w:val="333333"/>
          <w:sz w:val="28"/>
          <w:szCs w:val="28"/>
        </w:rPr>
        <w:t>2</w:t>
      </w:r>
      <w:r w:rsidR="00DB0294" w:rsidRPr="00731B71">
        <w:rPr>
          <w:color w:val="333333"/>
          <w:sz w:val="28"/>
          <w:szCs w:val="28"/>
        </w:rPr>
        <w:t>3. Застъпниците не могат да бъдат кандидати за народни представители, наблюдатели, представители на друга партия, коалиция или инициативен комитет, членове на избирателна комисия, членове на друг инициативен комитет, анкетьори или друго подобно качество.</w:t>
      </w:r>
    </w:p>
    <w:p w:rsidR="00DB0294" w:rsidRPr="00731B71" w:rsidRDefault="00DB0294" w:rsidP="00731B71">
      <w:pPr>
        <w:pStyle w:val="a3"/>
        <w:shd w:val="clear" w:color="auto" w:fill="FFFFFF"/>
        <w:spacing w:before="0" w:beforeAutospacing="0" w:after="0" w:afterAutospacing="0"/>
        <w:jc w:val="both"/>
        <w:rPr>
          <w:color w:val="333333"/>
          <w:sz w:val="28"/>
          <w:szCs w:val="28"/>
        </w:rPr>
      </w:pPr>
      <w:r w:rsidRPr="00731B71">
        <w:rPr>
          <w:color w:val="333333"/>
          <w:sz w:val="28"/>
          <w:szCs w:val="28"/>
        </w:rPr>
        <w:t>2</w:t>
      </w:r>
      <w:r w:rsidR="00731B71">
        <w:rPr>
          <w:color w:val="333333"/>
          <w:sz w:val="28"/>
          <w:szCs w:val="28"/>
        </w:rPr>
        <w:t>4</w:t>
      </w:r>
      <w:r w:rsidRPr="00731B71">
        <w:rPr>
          <w:color w:val="333333"/>
          <w:sz w:val="28"/>
          <w:szCs w:val="28"/>
        </w:rPr>
        <w:t>. Застъпниците на кандидатите от кандидатските листи на партии, коалиции и инициативни комитети запазват статута си до обявяване на резултатите от изборите.</w:t>
      </w:r>
    </w:p>
    <w:p w:rsidR="00DB0294" w:rsidRPr="00731B71" w:rsidRDefault="00731B71" w:rsidP="00731B71">
      <w:pPr>
        <w:pStyle w:val="a3"/>
        <w:shd w:val="clear" w:color="auto" w:fill="FFFFFF"/>
        <w:spacing w:before="0" w:beforeAutospacing="0" w:after="0" w:afterAutospacing="0"/>
        <w:jc w:val="both"/>
        <w:rPr>
          <w:color w:val="333333"/>
          <w:sz w:val="28"/>
          <w:szCs w:val="28"/>
        </w:rPr>
      </w:pPr>
      <w:r>
        <w:rPr>
          <w:color w:val="333333"/>
          <w:sz w:val="28"/>
          <w:szCs w:val="28"/>
        </w:rPr>
        <w:t>25</w:t>
      </w:r>
      <w:r w:rsidR="00DB0294" w:rsidRPr="00731B71">
        <w:rPr>
          <w:color w:val="333333"/>
          <w:sz w:val="28"/>
          <w:szCs w:val="28"/>
        </w:rPr>
        <w:t>. На лицата в качеството им на застъпници на кандидатите в кандидатските листи на партии, коалиции и инициативни комитети не се издават удостоверения за гласуване на друго място.</w:t>
      </w:r>
    </w:p>
    <w:p w:rsidR="00DB0294" w:rsidRPr="00731B71" w:rsidRDefault="00731B71" w:rsidP="00731B71">
      <w:pPr>
        <w:pStyle w:val="a3"/>
        <w:shd w:val="clear" w:color="auto" w:fill="FFFFFF"/>
        <w:spacing w:before="0" w:beforeAutospacing="0" w:after="0" w:afterAutospacing="0"/>
        <w:jc w:val="both"/>
        <w:rPr>
          <w:color w:val="333333"/>
          <w:sz w:val="28"/>
          <w:szCs w:val="28"/>
        </w:rPr>
      </w:pPr>
      <w:r>
        <w:rPr>
          <w:color w:val="333333"/>
          <w:sz w:val="28"/>
          <w:szCs w:val="28"/>
        </w:rPr>
        <w:t>26</w:t>
      </w:r>
      <w:r w:rsidR="00DB0294" w:rsidRPr="00731B71">
        <w:rPr>
          <w:color w:val="333333"/>
          <w:sz w:val="28"/>
          <w:szCs w:val="28"/>
        </w:rPr>
        <w:t xml:space="preserve">. При осъществяване на функциите и упражняване на правата си застъпниците спазват строго Закона за мерките и действията по време на извънредно положение </w:t>
      </w:r>
      <w:r w:rsidR="00DB0294" w:rsidRPr="00731B71">
        <w:rPr>
          <w:color w:val="333333"/>
          <w:sz w:val="28"/>
          <w:szCs w:val="28"/>
        </w:rPr>
        <w:lastRenderedPageBreak/>
        <w:t>и указанията на Министерството на здравеопазването за провеждане на изборния процес в условията на обявена епидемична обстановка във връзка с  Ковид-19, както и указанията на ЦИК, РИК и СИК в тази насока.</w:t>
      </w:r>
    </w:p>
    <w:p w:rsidR="00DB0294" w:rsidRPr="00731B71" w:rsidRDefault="00731B71" w:rsidP="00731B71">
      <w:pPr>
        <w:pStyle w:val="a3"/>
        <w:shd w:val="clear" w:color="auto" w:fill="FFFFFF"/>
        <w:spacing w:before="0" w:beforeAutospacing="0" w:after="0" w:afterAutospacing="0"/>
        <w:jc w:val="both"/>
        <w:rPr>
          <w:color w:val="333333"/>
          <w:sz w:val="28"/>
          <w:szCs w:val="28"/>
        </w:rPr>
      </w:pPr>
      <w:r>
        <w:rPr>
          <w:color w:val="333333"/>
          <w:sz w:val="28"/>
          <w:szCs w:val="28"/>
        </w:rPr>
        <w:t xml:space="preserve">   </w:t>
      </w:r>
      <w:r w:rsidR="00DB0294" w:rsidRPr="00731B71">
        <w:rPr>
          <w:color w:val="333333"/>
          <w:sz w:val="28"/>
          <w:szCs w:val="28"/>
        </w:rPr>
        <w:t>Решението подлежи на о</w:t>
      </w:r>
      <w:r>
        <w:rPr>
          <w:color w:val="333333"/>
          <w:sz w:val="28"/>
          <w:szCs w:val="28"/>
        </w:rPr>
        <w:t>спорва</w:t>
      </w:r>
      <w:r w:rsidR="00DB0294" w:rsidRPr="00731B71">
        <w:rPr>
          <w:color w:val="333333"/>
          <w:sz w:val="28"/>
          <w:szCs w:val="28"/>
        </w:rPr>
        <w:t xml:space="preserve">не пред </w:t>
      </w:r>
      <w:r>
        <w:rPr>
          <w:color w:val="333333"/>
          <w:sz w:val="28"/>
          <w:szCs w:val="28"/>
        </w:rPr>
        <w:t>ЦИК</w:t>
      </w:r>
      <w:r w:rsidR="00DB0294" w:rsidRPr="00731B71">
        <w:rPr>
          <w:color w:val="333333"/>
          <w:sz w:val="28"/>
          <w:szCs w:val="28"/>
        </w:rPr>
        <w:t xml:space="preserve"> чрез </w:t>
      </w:r>
      <w:r>
        <w:rPr>
          <w:color w:val="333333"/>
          <w:sz w:val="28"/>
          <w:szCs w:val="28"/>
        </w:rPr>
        <w:t xml:space="preserve">РИК </w:t>
      </w:r>
      <w:r w:rsidR="00DB0294" w:rsidRPr="00731B71">
        <w:rPr>
          <w:color w:val="333333"/>
          <w:sz w:val="28"/>
          <w:szCs w:val="28"/>
        </w:rPr>
        <w:t>в тридневен срок от обявяването му.</w:t>
      </w:r>
    </w:p>
    <w:p w:rsidR="00757176" w:rsidRDefault="00DB0294" w:rsidP="00757176">
      <w:pPr>
        <w:pStyle w:val="a3"/>
        <w:shd w:val="clear" w:color="auto" w:fill="FFFFFF"/>
        <w:spacing w:before="0" w:beforeAutospacing="0" w:after="150" w:afterAutospacing="0"/>
        <w:rPr>
          <w:color w:val="333333"/>
          <w:sz w:val="21"/>
          <w:szCs w:val="21"/>
        </w:rPr>
      </w:pPr>
      <w:r w:rsidRPr="00731B71">
        <w:rPr>
          <w:color w:val="333333"/>
          <w:sz w:val="28"/>
          <w:szCs w:val="28"/>
        </w:rPr>
        <w:t> </w:t>
      </w:r>
      <w:r w:rsidR="00757176">
        <w:rPr>
          <w:color w:val="333333"/>
          <w:sz w:val="21"/>
          <w:szCs w:val="21"/>
        </w:rPr>
        <w:t>.</w:t>
      </w:r>
      <w:r w:rsidR="00757176">
        <w:t xml:space="preserve"> Решението бе прието единодушно с 15 гласа „за”.</w:t>
      </w:r>
    </w:p>
    <w:p w:rsidR="00E42107" w:rsidRPr="0038001A" w:rsidRDefault="00E42107" w:rsidP="00E42107">
      <w:pPr>
        <w:spacing w:after="0" w:line="240" w:lineRule="auto"/>
        <w:jc w:val="center"/>
        <w:outlineLvl w:val="0"/>
        <w:rPr>
          <w:rFonts w:ascii="Times New Roman" w:eastAsia="Times New Roman" w:hAnsi="Times New Roman" w:cs="Times New Roman"/>
          <w:b/>
          <w:sz w:val="24"/>
          <w:szCs w:val="24"/>
        </w:rPr>
      </w:pPr>
      <w:r w:rsidRPr="0038001A">
        <w:rPr>
          <w:rFonts w:ascii="Times New Roman" w:eastAsia="Times New Roman" w:hAnsi="Times New Roman" w:cs="Times New Roman"/>
          <w:b/>
          <w:sz w:val="24"/>
          <w:szCs w:val="24"/>
        </w:rPr>
        <w:t xml:space="preserve">РЕШЕНИЕ № </w:t>
      </w:r>
      <w:r w:rsidR="00DA4D99">
        <w:rPr>
          <w:rFonts w:ascii="Times New Roman" w:eastAsia="Times New Roman" w:hAnsi="Times New Roman" w:cs="Times New Roman"/>
          <w:b/>
          <w:sz w:val="24"/>
          <w:szCs w:val="24"/>
        </w:rPr>
        <w:t>26</w:t>
      </w:r>
      <w:r w:rsidRPr="0038001A">
        <w:rPr>
          <w:rFonts w:ascii="Times New Roman" w:eastAsia="Times New Roman" w:hAnsi="Times New Roman" w:cs="Times New Roman"/>
          <w:b/>
          <w:sz w:val="24"/>
          <w:szCs w:val="24"/>
        </w:rPr>
        <w:t xml:space="preserve"> - НС</w:t>
      </w:r>
    </w:p>
    <w:p w:rsidR="00E42107" w:rsidRPr="0038001A" w:rsidRDefault="00E42107" w:rsidP="00E42107">
      <w:pPr>
        <w:spacing w:after="0" w:line="240" w:lineRule="auto"/>
        <w:jc w:val="center"/>
        <w:outlineLvl w:val="0"/>
        <w:rPr>
          <w:rFonts w:ascii="Times New Roman" w:eastAsia="Times New Roman" w:hAnsi="Times New Roman" w:cs="Times New Roman"/>
          <w:b/>
          <w:sz w:val="24"/>
          <w:szCs w:val="24"/>
        </w:rPr>
      </w:pPr>
      <w:r w:rsidRPr="0038001A">
        <w:rPr>
          <w:rFonts w:ascii="Times New Roman" w:eastAsia="Times New Roman" w:hAnsi="Times New Roman" w:cs="Times New Roman"/>
          <w:b/>
          <w:sz w:val="24"/>
          <w:szCs w:val="24"/>
        </w:rPr>
        <w:t xml:space="preserve">от </w:t>
      </w:r>
      <w:r w:rsidRPr="0038001A">
        <w:rPr>
          <w:rFonts w:ascii="Times New Roman" w:eastAsia="Times New Roman" w:hAnsi="Times New Roman" w:cs="Times New Roman"/>
          <w:b/>
          <w:sz w:val="24"/>
          <w:szCs w:val="24"/>
          <w:lang w:val="en-US"/>
        </w:rPr>
        <w:t>1</w:t>
      </w:r>
      <w:r>
        <w:rPr>
          <w:rFonts w:ascii="Times New Roman" w:eastAsia="Times New Roman" w:hAnsi="Times New Roman" w:cs="Times New Roman"/>
          <w:b/>
          <w:sz w:val="24"/>
          <w:szCs w:val="24"/>
        </w:rPr>
        <w:t>8</w:t>
      </w:r>
      <w:r w:rsidRPr="0038001A">
        <w:rPr>
          <w:rFonts w:ascii="Times New Roman" w:eastAsia="Times New Roman" w:hAnsi="Times New Roman" w:cs="Times New Roman"/>
          <w:b/>
          <w:sz w:val="24"/>
          <w:szCs w:val="24"/>
        </w:rPr>
        <w:t xml:space="preserve"> февруари 2021 г.</w:t>
      </w:r>
    </w:p>
    <w:p w:rsidR="00E42107" w:rsidRPr="00E42107" w:rsidRDefault="00E42107" w:rsidP="00FB0C28">
      <w:pPr>
        <w:shd w:val="clear" w:color="auto" w:fill="FFFFFF"/>
        <w:spacing w:after="150" w:line="240" w:lineRule="auto"/>
        <w:jc w:val="both"/>
        <w:rPr>
          <w:rFonts w:ascii="Times New Roman" w:eastAsia="Times New Roman" w:hAnsi="Times New Roman" w:cs="Times New Roman"/>
          <w:b/>
          <w:color w:val="333333"/>
          <w:sz w:val="28"/>
          <w:szCs w:val="28"/>
        </w:rPr>
      </w:pPr>
      <w:r w:rsidRPr="00E42107">
        <w:rPr>
          <w:rFonts w:ascii="Times New Roman" w:eastAsia="Times New Roman" w:hAnsi="Times New Roman" w:cs="Times New Roman"/>
          <w:b/>
          <w:color w:val="333333"/>
          <w:sz w:val="28"/>
          <w:szCs w:val="28"/>
        </w:rPr>
        <w:t xml:space="preserve">ОТНОСНО: Определяне общия брой на членовете на допълнителните секционни избирателни комисии, включително секции за гласуване с подвижна избирателна кутия и разпределяне на местата в ръководствата на комисиите и местата за членовете в комисиите в </w:t>
      </w:r>
      <w:r>
        <w:rPr>
          <w:rFonts w:ascii="Times New Roman" w:eastAsia="Times New Roman" w:hAnsi="Times New Roman" w:cs="Times New Roman"/>
          <w:b/>
          <w:color w:val="333333"/>
          <w:sz w:val="28"/>
          <w:szCs w:val="28"/>
        </w:rPr>
        <w:t>Дванадесети</w:t>
      </w:r>
      <w:r w:rsidRPr="00E42107">
        <w:rPr>
          <w:rFonts w:ascii="Times New Roman" w:eastAsia="Times New Roman" w:hAnsi="Times New Roman" w:cs="Times New Roman"/>
          <w:b/>
          <w:color w:val="333333"/>
          <w:sz w:val="28"/>
          <w:szCs w:val="28"/>
        </w:rPr>
        <w:t xml:space="preserve"> изборен район – </w:t>
      </w:r>
      <w:r>
        <w:rPr>
          <w:rFonts w:ascii="Times New Roman" w:eastAsia="Times New Roman" w:hAnsi="Times New Roman" w:cs="Times New Roman"/>
          <w:b/>
          <w:color w:val="333333"/>
          <w:sz w:val="28"/>
          <w:szCs w:val="28"/>
        </w:rPr>
        <w:t>Монтана</w:t>
      </w:r>
      <w:r w:rsidRPr="00E42107">
        <w:rPr>
          <w:rFonts w:ascii="Times New Roman" w:eastAsia="Times New Roman" w:hAnsi="Times New Roman" w:cs="Times New Roman"/>
          <w:b/>
          <w:color w:val="333333"/>
          <w:sz w:val="28"/>
          <w:szCs w:val="28"/>
        </w:rPr>
        <w:t xml:space="preserve"> при произвеждане на изборите за народни представители на 4 април 2021 г.</w:t>
      </w:r>
    </w:p>
    <w:p w:rsidR="00E42107" w:rsidRPr="00E42107" w:rsidRDefault="00E42107" w:rsidP="00FE53B6">
      <w:pPr>
        <w:shd w:val="clear" w:color="auto" w:fill="FFFFFF"/>
        <w:spacing w:after="150" w:line="240" w:lineRule="auto"/>
        <w:jc w:val="both"/>
        <w:rPr>
          <w:rFonts w:ascii="Times New Roman" w:eastAsia="Times New Roman" w:hAnsi="Times New Roman" w:cs="Times New Roman"/>
          <w:color w:val="333333"/>
          <w:sz w:val="28"/>
          <w:szCs w:val="28"/>
        </w:rPr>
      </w:pPr>
      <w:r w:rsidRPr="00E42107">
        <w:rPr>
          <w:rFonts w:ascii="Times New Roman" w:eastAsia="Times New Roman" w:hAnsi="Times New Roman" w:cs="Times New Roman"/>
          <w:color w:val="333333"/>
          <w:sz w:val="28"/>
          <w:szCs w:val="28"/>
        </w:rPr>
        <w:t xml:space="preserve">На основание чл. 72, ал. 1, т. 1, чл. 9, ал. 6, 8 и 9, чл. 92, ал. 4, т.1 и ал. 5, чл. 90 </w:t>
      </w:r>
      <w:proofErr w:type="spellStart"/>
      <w:r w:rsidRPr="00E42107">
        <w:rPr>
          <w:rFonts w:ascii="Times New Roman" w:eastAsia="Times New Roman" w:hAnsi="Times New Roman" w:cs="Times New Roman"/>
          <w:color w:val="333333"/>
          <w:sz w:val="28"/>
          <w:szCs w:val="28"/>
        </w:rPr>
        <w:t>вр</w:t>
      </w:r>
      <w:proofErr w:type="spellEnd"/>
      <w:r w:rsidRPr="00E42107">
        <w:rPr>
          <w:rFonts w:ascii="Times New Roman" w:eastAsia="Times New Roman" w:hAnsi="Times New Roman" w:cs="Times New Roman"/>
          <w:color w:val="333333"/>
          <w:sz w:val="28"/>
          <w:szCs w:val="28"/>
        </w:rPr>
        <w:t xml:space="preserve">. чл. 37 от Изборния кодекс, Решение № 2062-НС/16.02.2021 г. на  ЦИК, РИК </w:t>
      </w:r>
      <w:r w:rsidRPr="00FE53B6">
        <w:rPr>
          <w:rFonts w:ascii="Times New Roman" w:eastAsia="Times New Roman" w:hAnsi="Times New Roman" w:cs="Times New Roman"/>
          <w:color w:val="333333"/>
          <w:sz w:val="28"/>
          <w:szCs w:val="28"/>
        </w:rPr>
        <w:t>Монтана</w:t>
      </w:r>
    </w:p>
    <w:p w:rsidR="00505EAE" w:rsidRDefault="00E42107" w:rsidP="00505EAE">
      <w:pPr>
        <w:shd w:val="clear" w:color="auto" w:fill="FFFFFF"/>
        <w:spacing w:after="150" w:line="240" w:lineRule="auto"/>
        <w:ind w:left="3540" w:firstLine="708"/>
        <w:jc w:val="both"/>
        <w:rPr>
          <w:rFonts w:ascii="Times New Roman" w:eastAsia="Times New Roman" w:hAnsi="Times New Roman" w:cs="Times New Roman"/>
          <w:b/>
          <w:bCs/>
          <w:color w:val="333333"/>
          <w:sz w:val="28"/>
          <w:szCs w:val="28"/>
        </w:rPr>
      </w:pPr>
      <w:r w:rsidRPr="00E42107">
        <w:rPr>
          <w:rFonts w:ascii="Times New Roman" w:eastAsia="Times New Roman" w:hAnsi="Times New Roman" w:cs="Times New Roman"/>
          <w:b/>
          <w:bCs/>
          <w:color w:val="333333"/>
          <w:sz w:val="28"/>
          <w:szCs w:val="28"/>
        </w:rPr>
        <w:t>Р Е Ш И:</w:t>
      </w:r>
      <w:r w:rsidR="00DA4D99">
        <w:rPr>
          <w:rFonts w:ascii="Times New Roman" w:eastAsia="Times New Roman" w:hAnsi="Times New Roman" w:cs="Times New Roman"/>
          <w:b/>
          <w:bCs/>
          <w:color w:val="333333"/>
          <w:sz w:val="28"/>
          <w:szCs w:val="28"/>
        </w:rPr>
        <w:tab/>
      </w:r>
      <w:r w:rsidR="00DA4D99">
        <w:rPr>
          <w:rFonts w:ascii="Times New Roman" w:eastAsia="Times New Roman" w:hAnsi="Times New Roman" w:cs="Times New Roman"/>
          <w:b/>
          <w:bCs/>
          <w:color w:val="333333"/>
          <w:sz w:val="28"/>
          <w:szCs w:val="28"/>
        </w:rPr>
        <w:tab/>
      </w:r>
      <w:r w:rsidR="00DA4D99">
        <w:rPr>
          <w:rFonts w:ascii="Times New Roman" w:eastAsia="Times New Roman" w:hAnsi="Times New Roman" w:cs="Times New Roman"/>
          <w:b/>
          <w:bCs/>
          <w:color w:val="333333"/>
          <w:sz w:val="28"/>
          <w:szCs w:val="28"/>
        </w:rPr>
        <w:tab/>
      </w:r>
    </w:p>
    <w:p w:rsidR="00E42107" w:rsidRPr="00E42107" w:rsidRDefault="00E42107" w:rsidP="00505EAE">
      <w:pPr>
        <w:shd w:val="clear" w:color="auto" w:fill="FFFFFF"/>
        <w:spacing w:after="150" w:line="240" w:lineRule="auto"/>
        <w:jc w:val="both"/>
        <w:rPr>
          <w:rFonts w:ascii="Times New Roman" w:eastAsia="Times New Roman" w:hAnsi="Times New Roman" w:cs="Times New Roman"/>
          <w:color w:val="333333"/>
          <w:sz w:val="28"/>
          <w:szCs w:val="28"/>
        </w:rPr>
      </w:pPr>
      <w:r w:rsidRPr="00E42107">
        <w:rPr>
          <w:rFonts w:ascii="Times New Roman" w:eastAsia="Times New Roman" w:hAnsi="Times New Roman" w:cs="Times New Roman"/>
          <w:b/>
          <w:bCs/>
          <w:color w:val="333333"/>
          <w:sz w:val="28"/>
          <w:szCs w:val="28"/>
        </w:rPr>
        <w:t>1</w:t>
      </w:r>
      <w:r w:rsidRPr="00E42107">
        <w:rPr>
          <w:rFonts w:ascii="Times New Roman" w:eastAsia="Times New Roman" w:hAnsi="Times New Roman" w:cs="Times New Roman"/>
          <w:color w:val="333333"/>
          <w:sz w:val="28"/>
          <w:szCs w:val="28"/>
        </w:rPr>
        <w:t xml:space="preserve">. В случай на образуване на избирателни секции по реда на чл. 9, ал. 6, 8 и 9 от Изборния кодекс в лечебни заведения, домове за стари хора и други специализирани институции за предоставяне на социални услуги, както и при образуване на избирателни секции за гласуване с подвижна избирателна кутия в Дванадесети изборен район-Монтана при произвеждането на изборите за народни представители на 4 април 2021 г., РИК- Монтана определя броя на членовете във всяка такава секционна избирателна комисия (СИК/ПСИК), както следва: </w:t>
      </w:r>
      <w:r w:rsidRPr="00E42107">
        <w:rPr>
          <w:rFonts w:ascii="Times New Roman" w:eastAsia="Times New Roman" w:hAnsi="Times New Roman" w:cs="Times New Roman"/>
          <w:b/>
          <w:bCs/>
          <w:color w:val="333333"/>
          <w:sz w:val="28"/>
          <w:szCs w:val="28"/>
        </w:rPr>
        <w:t xml:space="preserve"> 5</w:t>
      </w:r>
      <w:r w:rsidRPr="00E42107">
        <w:rPr>
          <w:rFonts w:ascii="Times New Roman" w:eastAsia="Times New Roman" w:hAnsi="Times New Roman" w:cs="Times New Roman"/>
          <w:color w:val="333333"/>
          <w:sz w:val="28"/>
          <w:szCs w:val="28"/>
        </w:rPr>
        <w:t> (пет) членове, включително председател, заместник-председател и секретар.</w:t>
      </w:r>
    </w:p>
    <w:p w:rsidR="00E42107" w:rsidRPr="00E42107" w:rsidRDefault="00E42107" w:rsidP="00E42107">
      <w:pPr>
        <w:shd w:val="clear" w:color="auto" w:fill="FFFFFF"/>
        <w:spacing w:after="150" w:line="240" w:lineRule="auto"/>
        <w:jc w:val="both"/>
        <w:rPr>
          <w:rFonts w:ascii="Times New Roman" w:eastAsia="Times New Roman" w:hAnsi="Times New Roman" w:cs="Times New Roman"/>
          <w:color w:val="333333"/>
          <w:sz w:val="28"/>
          <w:szCs w:val="28"/>
        </w:rPr>
      </w:pPr>
      <w:r w:rsidRPr="00E42107">
        <w:rPr>
          <w:rFonts w:ascii="Times New Roman" w:eastAsia="Times New Roman" w:hAnsi="Times New Roman" w:cs="Times New Roman"/>
          <w:b/>
          <w:bCs/>
          <w:color w:val="333333"/>
          <w:sz w:val="28"/>
          <w:szCs w:val="28"/>
        </w:rPr>
        <w:t> 2</w:t>
      </w:r>
      <w:r w:rsidRPr="00E42107">
        <w:rPr>
          <w:rFonts w:ascii="Times New Roman" w:eastAsia="Times New Roman" w:hAnsi="Times New Roman" w:cs="Times New Roman"/>
          <w:color w:val="333333"/>
          <w:sz w:val="28"/>
          <w:szCs w:val="28"/>
        </w:rPr>
        <w:t>. Определя ръководствата на СИК/ПСИК по т. 1 от настоящето решение в зависимост от броя на допълнително образуваните избирателни секции или секции за гласуване с подвижна избирателна кутия в Дванадесети изборен район-Монтана в съответствие с разпоредбата на чл. 92, ал. 6, изречение второ от Изборния кодекс, съгласно която в 5-членните СИК само парламентарно представените партии и коалиции</w:t>
      </w:r>
      <w:r w:rsidR="00FB0C28">
        <w:rPr>
          <w:rFonts w:ascii="Times New Roman" w:eastAsia="Times New Roman" w:hAnsi="Times New Roman" w:cs="Times New Roman"/>
          <w:color w:val="333333"/>
          <w:sz w:val="28"/>
          <w:szCs w:val="28"/>
        </w:rPr>
        <w:t xml:space="preserve"> имат по един представител</w:t>
      </w:r>
      <w:r w:rsidRPr="00E42107">
        <w:rPr>
          <w:rFonts w:ascii="Times New Roman" w:eastAsia="Times New Roman" w:hAnsi="Times New Roman" w:cs="Times New Roman"/>
          <w:color w:val="333333"/>
          <w:sz w:val="28"/>
          <w:szCs w:val="28"/>
        </w:rPr>
        <w:t>.</w:t>
      </w:r>
    </w:p>
    <w:p w:rsidR="00DA4D99" w:rsidRPr="00DA4D99" w:rsidRDefault="00DA4D99" w:rsidP="00DA4D99">
      <w:pPr>
        <w:shd w:val="clear" w:color="auto" w:fill="FFFFFF"/>
        <w:spacing w:after="150" w:line="240" w:lineRule="auto"/>
        <w:rPr>
          <w:rFonts w:ascii="Times New Roman" w:eastAsia="Times New Roman" w:hAnsi="Times New Roman" w:cs="Times New Roman"/>
          <w:color w:val="333333"/>
          <w:sz w:val="28"/>
          <w:szCs w:val="28"/>
        </w:rPr>
      </w:pPr>
      <w:r w:rsidRPr="00DA4D99">
        <w:rPr>
          <w:rFonts w:ascii="Times New Roman" w:eastAsia="Times New Roman" w:hAnsi="Times New Roman" w:cs="Times New Roman"/>
          <w:color w:val="333333"/>
          <w:sz w:val="28"/>
          <w:szCs w:val="28"/>
        </w:rPr>
        <w:t>Решението да се сведе до знанието на общинските администрации в изборния район.</w:t>
      </w:r>
    </w:p>
    <w:p w:rsidR="00DA4D99" w:rsidRDefault="00DA4D99" w:rsidP="00DA4D99">
      <w:pPr>
        <w:shd w:val="clear" w:color="auto" w:fill="FFFFFF"/>
        <w:spacing w:after="150" w:line="240" w:lineRule="auto"/>
        <w:rPr>
          <w:rFonts w:ascii="Times New Roman" w:eastAsia="Times New Roman" w:hAnsi="Times New Roman" w:cs="Times New Roman"/>
          <w:color w:val="333333"/>
          <w:sz w:val="28"/>
          <w:szCs w:val="28"/>
        </w:rPr>
      </w:pPr>
      <w:r w:rsidRPr="00DA4D99">
        <w:rPr>
          <w:rFonts w:ascii="Times New Roman" w:eastAsia="Times New Roman" w:hAnsi="Times New Roman" w:cs="Times New Roman"/>
          <w:color w:val="333333"/>
          <w:sz w:val="28"/>
          <w:szCs w:val="28"/>
        </w:rPr>
        <w:t>Решението  подлежи на оспорване в тридневен срок от обявяването му пред Централната избирателна комисия.</w:t>
      </w:r>
    </w:p>
    <w:p w:rsidR="00757176" w:rsidRDefault="00757176" w:rsidP="00757176">
      <w:pPr>
        <w:pStyle w:val="a3"/>
        <w:shd w:val="clear" w:color="auto" w:fill="FFFFFF"/>
        <w:spacing w:before="0" w:beforeAutospacing="0" w:after="150" w:afterAutospacing="0"/>
        <w:rPr>
          <w:color w:val="333333"/>
          <w:sz w:val="21"/>
          <w:szCs w:val="21"/>
        </w:rPr>
      </w:pPr>
      <w:r>
        <w:rPr>
          <w:color w:val="333333"/>
          <w:sz w:val="21"/>
          <w:szCs w:val="21"/>
        </w:rPr>
        <w:t>.</w:t>
      </w:r>
      <w:r>
        <w:t xml:space="preserve"> Решението бе прието единодушно с 15 гласа „за”.</w:t>
      </w:r>
    </w:p>
    <w:p w:rsidR="00C67FFC" w:rsidRPr="004C5580" w:rsidRDefault="00C67FFC" w:rsidP="00C67FFC">
      <w:pPr>
        <w:jc w:val="center"/>
        <w:outlineLvl w:val="0"/>
        <w:rPr>
          <w:b/>
          <w:sz w:val="28"/>
          <w:szCs w:val="28"/>
        </w:rPr>
      </w:pPr>
      <w:r w:rsidRPr="004C5580">
        <w:rPr>
          <w:b/>
          <w:sz w:val="28"/>
          <w:szCs w:val="28"/>
        </w:rPr>
        <w:t>РЕШЕНИЕ № 27 - НС</w:t>
      </w:r>
    </w:p>
    <w:p w:rsidR="00C67FFC" w:rsidRPr="004C5580" w:rsidRDefault="00C67FFC" w:rsidP="00C67FFC">
      <w:pPr>
        <w:jc w:val="center"/>
        <w:outlineLvl w:val="0"/>
        <w:rPr>
          <w:b/>
          <w:sz w:val="28"/>
          <w:szCs w:val="28"/>
        </w:rPr>
      </w:pPr>
      <w:r w:rsidRPr="004C5580">
        <w:rPr>
          <w:b/>
          <w:sz w:val="28"/>
          <w:szCs w:val="28"/>
        </w:rPr>
        <w:t xml:space="preserve">от </w:t>
      </w:r>
      <w:r w:rsidRPr="004C5580">
        <w:rPr>
          <w:b/>
          <w:sz w:val="28"/>
          <w:szCs w:val="28"/>
          <w:lang w:val="en-US"/>
        </w:rPr>
        <w:t>1</w:t>
      </w:r>
      <w:r w:rsidRPr="004C5580">
        <w:rPr>
          <w:b/>
          <w:sz w:val="28"/>
          <w:szCs w:val="28"/>
        </w:rPr>
        <w:t>8 февруари 2021 г.</w:t>
      </w:r>
    </w:p>
    <w:p w:rsidR="00C67FFC" w:rsidRPr="004C5580" w:rsidRDefault="00C67FFC" w:rsidP="00C67FFC">
      <w:pPr>
        <w:pStyle w:val="a3"/>
        <w:shd w:val="clear" w:color="auto" w:fill="FFFFFF"/>
        <w:spacing w:before="0" w:beforeAutospacing="0" w:after="150" w:afterAutospacing="0"/>
        <w:rPr>
          <w:color w:val="333333"/>
          <w:sz w:val="28"/>
          <w:szCs w:val="28"/>
        </w:rPr>
      </w:pPr>
      <w:r w:rsidRPr="004C5580">
        <w:rPr>
          <w:color w:val="333333"/>
          <w:sz w:val="28"/>
          <w:szCs w:val="28"/>
        </w:rPr>
        <w:t xml:space="preserve">ОТНОСНО: Разпределяне на ръководствата и местата за членовете в секционните избирателни комисии в 12 МИР-  Монтана </w:t>
      </w:r>
      <w:r w:rsidRPr="004C5580">
        <w:rPr>
          <w:sz w:val="28"/>
          <w:szCs w:val="28"/>
        </w:rPr>
        <w:t>при произвеждане на изборите за народни представители на  04 април 2021 г.</w:t>
      </w:r>
    </w:p>
    <w:p w:rsidR="00C67FFC" w:rsidRPr="004C5580" w:rsidRDefault="00C67FFC" w:rsidP="00C67FFC">
      <w:pPr>
        <w:pStyle w:val="a3"/>
        <w:shd w:val="clear" w:color="auto" w:fill="FFFFFF"/>
        <w:spacing w:before="0" w:beforeAutospacing="0" w:after="150" w:afterAutospacing="0"/>
        <w:rPr>
          <w:color w:val="333333"/>
          <w:sz w:val="28"/>
          <w:szCs w:val="28"/>
        </w:rPr>
      </w:pPr>
      <w:r w:rsidRPr="004C5580">
        <w:rPr>
          <w:color w:val="333333"/>
          <w:sz w:val="28"/>
          <w:szCs w:val="28"/>
        </w:rPr>
        <w:t xml:space="preserve">ОТНОСНО: На основание чл. 72, ал. 1, т. 1, чл. 92, ал. 4, т.1 и т. 2 от Изборния кодекс, Решение № 2062-НС/16.02.2021 г. на ЦИК за назначаване съставите на СИК за изборите за народни представители на 4 април 2021 г. и приети със </w:t>
      </w:r>
      <w:r w:rsidRPr="004C5580">
        <w:rPr>
          <w:color w:val="333333"/>
          <w:sz w:val="28"/>
          <w:szCs w:val="28"/>
        </w:rPr>
        <w:lastRenderedPageBreak/>
        <w:t>същото решение Методически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4 април 2021 г. (без съставите на ПСИК), РИК 12 Монтана</w:t>
      </w:r>
    </w:p>
    <w:p w:rsidR="00C67FFC" w:rsidRPr="004C5580" w:rsidRDefault="00C67FFC" w:rsidP="00C67FFC">
      <w:pPr>
        <w:pStyle w:val="a3"/>
        <w:shd w:val="clear" w:color="auto" w:fill="FFFFFF"/>
        <w:spacing w:before="0" w:beforeAutospacing="0" w:after="150" w:afterAutospacing="0"/>
        <w:ind w:firstLine="720"/>
        <w:jc w:val="both"/>
        <w:rPr>
          <w:color w:val="333333"/>
          <w:sz w:val="28"/>
          <w:szCs w:val="28"/>
        </w:rPr>
      </w:pPr>
      <w:r w:rsidRPr="004C5580">
        <w:rPr>
          <w:rStyle w:val="a4"/>
          <w:color w:val="333333"/>
          <w:sz w:val="28"/>
          <w:szCs w:val="28"/>
        </w:rPr>
        <w:t>Р Е Ш И:</w:t>
      </w:r>
      <w:r w:rsidRPr="004C5580">
        <w:rPr>
          <w:rStyle w:val="a4"/>
          <w:color w:val="333333"/>
          <w:sz w:val="28"/>
          <w:szCs w:val="28"/>
        </w:rPr>
        <w:tab/>
      </w:r>
      <w:r w:rsidRPr="004C5580">
        <w:rPr>
          <w:rStyle w:val="a4"/>
          <w:color w:val="333333"/>
          <w:sz w:val="28"/>
          <w:szCs w:val="28"/>
        </w:rPr>
        <w:tab/>
      </w:r>
      <w:r w:rsidRPr="004C5580">
        <w:rPr>
          <w:rStyle w:val="a4"/>
          <w:color w:val="333333"/>
          <w:sz w:val="28"/>
          <w:szCs w:val="28"/>
        </w:rPr>
        <w:tab/>
      </w:r>
      <w:r w:rsidRPr="004C5580">
        <w:rPr>
          <w:rStyle w:val="a4"/>
          <w:color w:val="333333"/>
          <w:sz w:val="28"/>
          <w:szCs w:val="28"/>
        </w:rPr>
        <w:tab/>
      </w:r>
      <w:r w:rsidRPr="004C5580">
        <w:rPr>
          <w:rStyle w:val="a4"/>
          <w:color w:val="333333"/>
          <w:sz w:val="28"/>
          <w:szCs w:val="28"/>
        </w:rPr>
        <w:tab/>
      </w:r>
      <w:r w:rsidRPr="004C5580">
        <w:rPr>
          <w:rStyle w:val="a4"/>
          <w:color w:val="333333"/>
          <w:sz w:val="28"/>
          <w:szCs w:val="28"/>
        </w:rPr>
        <w:tab/>
      </w:r>
      <w:r w:rsidRPr="004C5580">
        <w:rPr>
          <w:rStyle w:val="a4"/>
          <w:color w:val="333333"/>
          <w:sz w:val="28"/>
          <w:szCs w:val="28"/>
        </w:rPr>
        <w:tab/>
      </w:r>
      <w:r w:rsidRPr="004C5580">
        <w:rPr>
          <w:rStyle w:val="a4"/>
          <w:color w:val="333333"/>
          <w:sz w:val="28"/>
          <w:szCs w:val="28"/>
        </w:rPr>
        <w:tab/>
      </w:r>
      <w:r w:rsidRPr="004C5580">
        <w:rPr>
          <w:rStyle w:val="a4"/>
          <w:color w:val="333333"/>
          <w:sz w:val="28"/>
          <w:szCs w:val="28"/>
        </w:rPr>
        <w:tab/>
      </w:r>
      <w:r w:rsidRPr="004C5580">
        <w:rPr>
          <w:rStyle w:val="a4"/>
          <w:color w:val="333333"/>
          <w:sz w:val="28"/>
          <w:szCs w:val="28"/>
        </w:rPr>
        <w:tab/>
      </w:r>
      <w:r w:rsidRPr="004C5580">
        <w:rPr>
          <w:rStyle w:val="a4"/>
          <w:color w:val="333333"/>
          <w:sz w:val="28"/>
          <w:szCs w:val="28"/>
        </w:rPr>
        <w:tab/>
      </w:r>
      <w:r w:rsidRPr="004C5580">
        <w:rPr>
          <w:color w:val="333333"/>
          <w:sz w:val="28"/>
          <w:szCs w:val="28"/>
        </w:rPr>
        <w:t>Определя броя на членовете на всяка СИК съобразно броя на избирателите в Определени общия брой на членовете на СИК по общини в изборния район, както следва:</w:t>
      </w:r>
    </w:p>
    <w:p w:rsidR="00C67FFC" w:rsidRPr="004C5580" w:rsidRDefault="00C67FFC" w:rsidP="00C67FFC">
      <w:pPr>
        <w:numPr>
          <w:ilvl w:val="0"/>
          <w:numId w:val="4"/>
        </w:numPr>
        <w:shd w:val="clear" w:color="auto" w:fill="FFFFFF"/>
        <w:spacing w:before="100" w:beforeAutospacing="1" w:after="100" w:afterAutospacing="1" w:line="240" w:lineRule="auto"/>
        <w:rPr>
          <w:color w:val="333333"/>
          <w:sz w:val="28"/>
          <w:szCs w:val="28"/>
        </w:rPr>
      </w:pPr>
      <w:r w:rsidRPr="004C5580">
        <w:rPr>
          <w:color w:val="333333"/>
          <w:sz w:val="28"/>
          <w:szCs w:val="28"/>
        </w:rPr>
        <w:t xml:space="preserve">Община </w:t>
      </w:r>
      <w:r w:rsidRPr="004C5580">
        <w:rPr>
          <w:color w:val="000000"/>
          <w:sz w:val="28"/>
          <w:szCs w:val="28"/>
        </w:rPr>
        <w:t>БЕРКОВИЦА</w:t>
      </w:r>
      <w:r w:rsidRPr="004C5580">
        <w:rPr>
          <w:color w:val="333333"/>
          <w:sz w:val="28"/>
          <w:szCs w:val="28"/>
        </w:rPr>
        <w:t xml:space="preserve"> </w:t>
      </w:r>
      <w:r w:rsidRPr="009D594B">
        <w:rPr>
          <w:b/>
          <w:color w:val="333333"/>
          <w:sz w:val="28"/>
          <w:szCs w:val="28"/>
        </w:rPr>
        <w:t>309</w:t>
      </w:r>
      <w:r w:rsidRPr="004C5580">
        <w:rPr>
          <w:color w:val="333333"/>
          <w:sz w:val="28"/>
          <w:szCs w:val="28"/>
        </w:rPr>
        <w:t xml:space="preserve"> (триста и девет) членове;</w:t>
      </w:r>
    </w:p>
    <w:p w:rsidR="00C67FFC" w:rsidRPr="004C5580" w:rsidRDefault="00C67FFC" w:rsidP="00C67FFC">
      <w:pPr>
        <w:numPr>
          <w:ilvl w:val="0"/>
          <w:numId w:val="4"/>
        </w:numPr>
        <w:shd w:val="clear" w:color="auto" w:fill="FFFFFF"/>
        <w:spacing w:before="100" w:beforeAutospacing="1" w:after="100" w:afterAutospacing="1" w:line="240" w:lineRule="auto"/>
        <w:rPr>
          <w:color w:val="333333"/>
          <w:sz w:val="28"/>
          <w:szCs w:val="28"/>
        </w:rPr>
      </w:pPr>
      <w:r w:rsidRPr="004C5580">
        <w:rPr>
          <w:color w:val="333333"/>
          <w:sz w:val="28"/>
          <w:szCs w:val="28"/>
        </w:rPr>
        <w:t>Община</w:t>
      </w:r>
      <w:r w:rsidRPr="004C5580">
        <w:rPr>
          <w:color w:val="000000"/>
          <w:sz w:val="28"/>
          <w:szCs w:val="28"/>
        </w:rPr>
        <w:t xml:space="preserve"> БОЙЧИНОВЦИ</w:t>
      </w:r>
      <w:r w:rsidRPr="004C5580">
        <w:rPr>
          <w:color w:val="333333"/>
          <w:sz w:val="28"/>
          <w:szCs w:val="28"/>
        </w:rPr>
        <w:t xml:space="preserve"> </w:t>
      </w:r>
      <w:r w:rsidRPr="009D594B">
        <w:rPr>
          <w:b/>
          <w:color w:val="333333"/>
          <w:sz w:val="28"/>
          <w:szCs w:val="28"/>
        </w:rPr>
        <w:t>145</w:t>
      </w:r>
      <w:r w:rsidRPr="004C5580">
        <w:rPr>
          <w:color w:val="333333"/>
          <w:sz w:val="28"/>
          <w:szCs w:val="28"/>
        </w:rPr>
        <w:t xml:space="preserve"> (сто четиридесет и пет) членове;</w:t>
      </w:r>
    </w:p>
    <w:p w:rsidR="00C67FFC" w:rsidRPr="004C5580" w:rsidRDefault="00C67FFC" w:rsidP="00C67FFC">
      <w:pPr>
        <w:numPr>
          <w:ilvl w:val="0"/>
          <w:numId w:val="4"/>
        </w:numPr>
        <w:shd w:val="clear" w:color="auto" w:fill="FFFFFF"/>
        <w:spacing w:before="100" w:beforeAutospacing="1" w:after="100" w:afterAutospacing="1" w:line="240" w:lineRule="auto"/>
        <w:rPr>
          <w:color w:val="000000"/>
          <w:sz w:val="28"/>
          <w:szCs w:val="28"/>
        </w:rPr>
      </w:pPr>
      <w:r w:rsidRPr="004C5580">
        <w:rPr>
          <w:color w:val="333333"/>
          <w:sz w:val="28"/>
          <w:szCs w:val="28"/>
        </w:rPr>
        <w:t xml:space="preserve">Община </w:t>
      </w:r>
      <w:r w:rsidRPr="004C5580">
        <w:rPr>
          <w:color w:val="000000"/>
          <w:sz w:val="28"/>
          <w:szCs w:val="28"/>
        </w:rPr>
        <w:t>БРУСАРЦИ</w:t>
      </w:r>
      <w:r w:rsidRPr="004C5580">
        <w:rPr>
          <w:color w:val="333333"/>
          <w:sz w:val="28"/>
          <w:szCs w:val="28"/>
        </w:rPr>
        <w:t xml:space="preserve"> </w:t>
      </w:r>
      <w:r w:rsidRPr="009D594B">
        <w:rPr>
          <w:b/>
          <w:color w:val="333333"/>
          <w:sz w:val="28"/>
          <w:szCs w:val="28"/>
        </w:rPr>
        <w:t>88</w:t>
      </w:r>
      <w:r>
        <w:rPr>
          <w:color w:val="333333"/>
          <w:sz w:val="28"/>
          <w:szCs w:val="28"/>
        </w:rPr>
        <w:t xml:space="preserve"> </w:t>
      </w:r>
      <w:r w:rsidRPr="004C5580">
        <w:rPr>
          <w:color w:val="333333"/>
          <w:sz w:val="28"/>
          <w:szCs w:val="28"/>
        </w:rPr>
        <w:t>(осемдесет и осем) членове;</w:t>
      </w:r>
    </w:p>
    <w:p w:rsidR="00C67FFC" w:rsidRPr="004C5580" w:rsidRDefault="00C67FFC" w:rsidP="00C67FFC">
      <w:pPr>
        <w:numPr>
          <w:ilvl w:val="0"/>
          <w:numId w:val="4"/>
        </w:numPr>
        <w:shd w:val="clear" w:color="auto" w:fill="FFFFFF"/>
        <w:spacing w:before="100" w:beforeAutospacing="1" w:after="100" w:afterAutospacing="1" w:line="240" w:lineRule="auto"/>
        <w:rPr>
          <w:color w:val="333333"/>
          <w:sz w:val="28"/>
          <w:szCs w:val="28"/>
        </w:rPr>
      </w:pPr>
      <w:r w:rsidRPr="004C5580">
        <w:rPr>
          <w:color w:val="333333"/>
          <w:sz w:val="28"/>
          <w:szCs w:val="28"/>
        </w:rPr>
        <w:t xml:space="preserve">Община </w:t>
      </w:r>
      <w:r w:rsidRPr="004C5580">
        <w:rPr>
          <w:color w:val="000000"/>
          <w:sz w:val="28"/>
          <w:szCs w:val="28"/>
        </w:rPr>
        <w:t>ВЪЛЧЕДРЪМ</w:t>
      </w:r>
      <w:r w:rsidRPr="004C5580">
        <w:rPr>
          <w:color w:val="333333"/>
          <w:sz w:val="28"/>
          <w:szCs w:val="28"/>
        </w:rPr>
        <w:t xml:space="preserve"> </w:t>
      </w:r>
      <w:r w:rsidRPr="009D594B">
        <w:rPr>
          <w:b/>
          <w:color w:val="333333"/>
          <w:sz w:val="28"/>
          <w:szCs w:val="28"/>
        </w:rPr>
        <w:t>153</w:t>
      </w:r>
      <w:r w:rsidRPr="004C5580">
        <w:rPr>
          <w:color w:val="333333"/>
          <w:sz w:val="28"/>
          <w:szCs w:val="28"/>
        </w:rPr>
        <w:t xml:space="preserve"> (сто петдесет и три) членове;</w:t>
      </w:r>
    </w:p>
    <w:p w:rsidR="00C67FFC" w:rsidRPr="004C5580" w:rsidRDefault="00C67FFC" w:rsidP="00C67FFC">
      <w:pPr>
        <w:numPr>
          <w:ilvl w:val="0"/>
          <w:numId w:val="4"/>
        </w:numPr>
        <w:shd w:val="clear" w:color="auto" w:fill="FFFFFF"/>
        <w:spacing w:before="100" w:beforeAutospacing="1" w:after="100" w:afterAutospacing="1" w:line="240" w:lineRule="auto"/>
        <w:rPr>
          <w:color w:val="333333"/>
          <w:sz w:val="28"/>
          <w:szCs w:val="28"/>
        </w:rPr>
      </w:pPr>
      <w:r w:rsidRPr="004C5580">
        <w:rPr>
          <w:color w:val="333333"/>
          <w:sz w:val="28"/>
          <w:szCs w:val="28"/>
        </w:rPr>
        <w:t xml:space="preserve">Община </w:t>
      </w:r>
      <w:r w:rsidRPr="004C5580">
        <w:rPr>
          <w:color w:val="000000"/>
          <w:sz w:val="28"/>
          <w:szCs w:val="28"/>
        </w:rPr>
        <w:t>ВЪРШЕЦ</w:t>
      </w:r>
      <w:r w:rsidRPr="004C5580">
        <w:rPr>
          <w:color w:val="333333"/>
          <w:sz w:val="28"/>
          <w:szCs w:val="28"/>
        </w:rPr>
        <w:t xml:space="preserve"> </w:t>
      </w:r>
      <w:r w:rsidRPr="009D594B">
        <w:rPr>
          <w:b/>
          <w:color w:val="333333"/>
          <w:sz w:val="28"/>
          <w:szCs w:val="28"/>
        </w:rPr>
        <w:t>124</w:t>
      </w:r>
      <w:r w:rsidRPr="004C5580">
        <w:rPr>
          <w:color w:val="333333"/>
          <w:sz w:val="28"/>
          <w:szCs w:val="28"/>
        </w:rPr>
        <w:t xml:space="preserve"> (сто и двадесет и четири) членове;</w:t>
      </w:r>
    </w:p>
    <w:p w:rsidR="00C67FFC" w:rsidRPr="004C5580" w:rsidRDefault="00C67FFC" w:rsidP="00C67FFC">
      <w:pPr>
        <w:numPr>
          <w:ilvl w:val="0"/>
          <w:numId w:val="4"/>
        </w:numPr>
        <w:shd w:val="clear" w:color="auto" w:fill="FFFFFF"/>
        <w:spacing w:before="100" w:beforeAutospacing="1" w:after="100" w:afterAutospacing="1" w:line="240" w:lineRule="auto"/>
        <w:rPr>
          <w:color w:val="333333"/>
          <w:sz w:val="28"/>
          <w:szCs w:val="28"/>
        </w:rPr>
      </w:pPr>
      <w:r w:rsidRPr="004C5580">
        <w:rPr>
          <w:color w:val="333333"/>
          <w:sz w:val="28"/>
          <w:szCs w:val="28"/>
        </w:rPr>
        <w:t>Община</w:t>
      </w:r>
      <w:r w:rsidRPr="004C5580">
        <w:rPr>
          <w:color w:val="000000"/>
          <w:sz w:val="28"/>
          <w:szCs w:val="28"/>
        </w:rPr>
        <w:t xml:space="preserve"> ГЕОРГИ ДАМЯНОВО</w:t>
      </w:r>
      <w:r w:rsidRPr="004C5580">
        <w:rPr>
          <w:color w:val="333333"/>
          <w:sz w:val="28"/>
          <w:szCs w:val="28"/>
        </w:rPr>
        <w:t xml:space="preserve"> </w:t>
      </w:r>
      <w:r w:rsidRPr="009D594B">
        <w:rPr>
          <w:b/>
          <w:color w:val="333333"/>
          <w:sz w:val="28"/>
          <w:szCs w:val="28"/>
        </w:rPr>
        <w:t>84</w:t>
      </w:r>
      <w:r w:rsidRPr="004C5580">
        <w:rPr>
          <w:color w:val="333333"/>
          <w:sz w:val="28"/>
          <w:szCs w:val="28"/>
        </w:rPr>
        <w:t xml:space="preserve"> (осемдесет и четири) членове;</w:t>
      </w:r>
    </w:p>
    <w:p w:rsidR="00C67FFC" w:rsidRPr="004C5580" w:rsidRDefault="00C67FFC" w:rsidP="00C67FFC">
      <w:pPr>
        <w:numPr>
          <w:ilvl w:val="0"/>
          <w:numId w:val="4"/>
        </w:numPr>
        <w:shd w:val="clear" w:color="auto" w:fill="FFFFFF"/>
        <w:spacing w:before="100" w:beforeAutospacing="1" w:after="100" w:afterAutospacing="1" w:line="240" w:lineRule="auto"/>
        <w:rPr>
          <w:color w:val="333333"/>
          <w:sz w:val="28"/>
          <w:szCs w:val="28"/>
        </w:rPr>
      </w:pPr>
      <w:r w:rsidRPr="004C5580">
        <w:rPr>
          <w:color w:val="333333"/>
          <w:sz w:val="28"/>
          <w:szCs w:val="28"/>
        </w:rPr>
        <w:t>Община</w:t>
      </w:r>
      <w:r w:rsidRPr="004C5580">
        <w:rPr>
          <w:sz w:val="28"/>
          <w:szCs w:val="28"/>
        </w:rPr>
        <w:t xml:space="preserve"> </w:t>
      </w:r>
      <w:r w:rsidRPr="009D594B">
        <w:rPr>
          <w:sz w:val="28"/>
          <w:szCs w:val="28"/>
        </w:rPr>
        <w:t>ЛОМ</w:t>
      </w:r>
      <w:r w:rsidRPr="009D594B">
        <w:rPr>
          <w:b/>
          <w:sz w:val="28"/>
          <w:szCs w:val="28"/>
        </w:rPr>
        <w:t xml:space="preserve"> 401</w:t>
      </w:r>
      <w:r w:rsidRPr="004C5580">
        <w:rPr>
          <w:color w:val="333333"/>
          <w:sz w:val="28"/>
          <w:szCs w:val="28"/>
        </w:rPr>
        <w:t>(четиристотин и един) членове;</w:t>
      </w:r>
    </w:p>
    <w:p w:rsidR="00C67FFC" w:rsidRPr="004C5580" w:rsidRDefault="00C67FFC" w:rsidP="00C67FFC">
      <w:pPr>
        <w:numPr>
          <w:ilvl w:val="0"/>
          <w:numId w:val="4"/>
        </w:numPr>
        <w:shd w:val="clear" w:color="auto" w:fill="FFFFFF"/>
        <w:spacing w:before="100" w:beforeAutospacing="1" w:after="100" w:afterAutospacing="1" w:line="240" w:lineRule="auto"/>
        <w:rPr>
          <w:color w:val="333333"/>
          <w:sz w:val="28"/>
          <w:szCs w:val="28"/>
        </w:rPr>
      </w:pPr>
      <w:r w:rsidRPr="004C5580">
        <w:rPr>
          <w:color w:val="333333"/>
          <w:sz w:val="28"/>
          <w:szCs w:val="28"/>
        </w:rPr>
        <w:t xml:space="preserve">Община </w:t>
      </w:r>
      <w:r w:rsidRPr="004C5580">
        <w:rPr>
          <w:color w:val="000000"/>
          <w:sz w:val="28"/>
          <w:szCs w:val="28"/>
        </w:rPr>
        <w:t>МЕДКОВЕЦ</w:t>
      </w:r>
      <w:r w:rsidRPr="004C5580">
        <w:rPr>
          <w:color w:val="333333"/>
          <w:sz w:val="28"/>
          <w:szCs w:val="28"/>
        </w:rPr>
        <w:t xml:space="preserve"> </w:t>
      </w:r>
      <w:r w:rsidRPr="009D594B">
        <w:rPr>
          <w:b/>
          <w:color w:val="333333"/>
          <w:sz w:val="28"/>
          <w:szCs w:val="28"/>
        </w:rPr>
        <w:t>53</w:t>
      </w:r>
      <w:r w:rsidRPr="004C5580">
        <w:rPr>
          <w:color w:val="333333"/>
          <w:sz w:val="28"/>
          <w:szCs w:val="28"/>
        </w:rPr>
        <w:t xml:space="preserve"> (петдесет и три) членове;</w:t>
      </w:r>
    </w:p>
    <w:p w:rsidR="00C67FFC" w:rsidRPr="004C5580" w:rsidRDefault="00C67FFC" w:rsidP="00C67FFC">
      <w:pPr>
        <w:numPr>
          <w:ilvl w:val="0"/>
          <w:numId w:val="4"/>
        </w:numPr>
        <w:shd w:val="clear" w:color="auto" w:fill="FFFFFF"/>
        <w:spacing w:before="100" w:beforeAutospacing="1" w:after="100" w:afterAutospacing="1" w:line="240" w:lineRule="auto"/>
        <w:rPr>
          <w:color w:val="333333"/>
          <w:sz w:val="28"/>
          <w:szCs w:val="28"/>
        </w:rPr>
      </w:pPr>
      <w:r w:rsidRPr="004C5580">
        <w:rPr>
          <w:color w:val="333333"/>
          <w:sz w:val="28"/>
          <w:szCs w:val="28"/>
        </w:rPr>
        <w:t xml:space="preserve">Община </w:t>
      </w:r>
      <w:r w:rsidRPr="004C5580">
        <w:rPr>
          <w:color w:val="000000"/>
          <w:sz w:val="28"/>
          <w:szCs w:val="28"/>
        </w:rPr>
        <w:t>МОНТАНА</w:t>
      </w:r>
      <w:r w:rsidRPr="004C5580">
        <w:rPr>
          <w:color w:val="333333"/>
          <w:sz w:val="28"/>
          <w:szCs w:val="28"/>
        </w:rPr>
        <w:t xml:space="preserve"> </w:t>
      </w:r>
      <w:r w:rsidRPr="00D25A8B">
        <w:rPr>
          <w:b/>
          <w:color w:val="333333"/>
          <w:sz w:val="28"/>
          <w:szCs w:val="28"/>
        </w:rPr>
        <w:t>667</w:t>
      </w:r>
      <w:r w:rsidRPr="004C5580">
        <w:rPr>
          <w:color w:val="333333"/>
          <w:sz w:val="28"/>
          <w:szCs w:val="28"/>
        </w:rPr>
        <w:t xml:space="preserve"> (</w:t>
      </w:r>
      <w:proofErr w:type="spellStart"/>
      <w:r w:rsidRPr="004C5580">
        <w:rPr>
          <w:color w:val="333333"/>
          <w:sz w:val="28"/>
          <w:szCs w:val="28"/>
        </w:rPr>
        <w:t>шестотин</w:t>
      </w:r>
      <w:proofErr w:type="spellEnd"/>
      <w:r w:rsidRPr="004C5580">
        <w:rPr>
          <w:color w:val="333333"/>
          <w:sz w:val="28"/>
          <w:szCs w:val="28"/>
        </w:rPr>
        <w:t xml:space="preserve"> шестдесет и седем) членове;</w:t>
      </w:r>
    </w:p>
    <w:p w:rsidR="00C67FFC" w:rsidRPr="004C5580" w:rsidRDefault="00C67FFC" w:rsidP="00C67FFC">
      <w:pPr>
        <w:numPr>
          <w:ilvl w:val="0"/>
          <w:numId w:val="4"/>
        </w:numPr>
        <w:shd w:val="clear" w:color="auto" w:fill="FFFFFF"/>
        <w:spacing w:before="100" w:beforeAutospacing="1" w:after="100" w:afterAutospacing="1" w:line="240" w:lineRule="auto"/>
        <w:rPr>
          <w:color w:val="333333"/>
          <w:sz w:val="28"/>
          <w:szCs w:val="28"/>
        </w:rPr>
      </w:pPr>
      <w:r w:rsidRPr="004C5580">
        <w:rPr>
          <w:color w:val="333333"/>
          <w:sz w:val="28"/>
          <w:szCs w:val="28"/>
        </w:rPr>
        <w:t xml:space="preserve">Община </w:t>
      </w:r>
      <w:r w:rsidRPr="004C5580">
        <w:rPr>
          <w:color w:val="000000"/>
          <w:sz w:val="28"/>
          <w:szCs w:val="28"/>
        </w:rPr>
        <w:t>ЧИПРОВЦИ</w:t>
      </w:r>
      <w:r w:rsidRPr="004C5580">
        <w:rPr>
          <w:color w:val="333333"/>
          <w:sz w:val="28"/>
          <w:szCs w:val="28"/>
        </w:rPr>
        <w:t xml:space="preserve"> </w:t>
      </w:r>
      <w:r w:rsidRPr="00D25A8B">
        <w:rPr>
          <w:b/>
          <w:color w:val="333333"/>
          <w:sz w:val="28"/>
          <w:szCs w:val="28"/>
        </w:rPr>
        <w:t>88</w:t>
      </w:r>
      <w:r w:rsidRPr="004C5580">
        <w:rPr>
          <w:color w:val="333333"/>
          <w:sz w:val="28"/>
          <w:szCs w:val="28"/>
        </w:rPr>
        <w:t xml:space="preserve"> (осемдесет и осем) членове;</w:t>
      </w:r>
    </w:p>
    <w:p w:rsidR="00C67FFC" w:rsidRPr="004C5580" w:rsidRDefault="00C67FFC" w:rsidP="00C67FFC">
      <w:pPr>
        <w:numPr>
          <w:ilvl w:val="0"/>
          <w:numId w:val="4"/>
        </w:numPr>
        <w:shd w:val="clear" w:color="auto" w:fill="FFFFFF"/>
        <w:spacing w:before="100" w:beforeAutospacing="1" w:after="100" w:afterAutospacing="1" w:line="240" w:lineRule="auto"/>
        <w:rPr>
          <w:color w:val="333333"/>
          <w:sz w:val="28"/>
          <w:szCs w:val="28"/>
        </w:rPr>
      </w:pPr>
      <w:r w:rsidRPr="004C5580">
        <w:rPr>
          <w:color w:val="333333"/>
          <w:sz w:val="28"/>
          <w:szCs w:val="28"/>
        </w:rPr>
        <w:t xml:space="preserve">Община ЯКИМОВО </w:t>
      </w:r>
      <w:r w:rsidRPr="00D25A8B">
        <w:rPr>
          <w:b/>
          <w:color w:val="333333"/>
          <w:sz w:val="28"/>
          <w:szCs w:val="28"/>
        </w:rPr>
        <w:t>65</w:t>
      </w:r>
      <w:r w:rsidRPr="004C5580">
        <w:rPr>
          <w:color w:val="333333"/>
          <w:sz w:val="28"/>
          <w:szCs w:val="28"/>
        </w:rPr>
        <w:t xml:space="preserve"> (шестдесет и пет) членове.</w:t>
      </w:r>
    </w:p>
    <w:p w:rsidR="00C67FFC" w:rsidRPr="004C5580" w:rsidRDefault="00C67FFC" w:rsidP="00D963D8">
      <w:pPr>
        <w:shd w:val="clear" w:color="auto" w:fill="FFFFFF"/>
        <w:spacing w:after="0" w:line="240" w:lineRule="auto"/>
        <w:ind w:left="142" w:firstLine="218"/>
        <w:jc w:val="both"/>
        <w:rPr>
          <w:color w:val="333333"/>
          <w:sz w:val="28"/>
          <w:szCs w:val="28"/>
        </w:rPr>
      </w:pPr>
      <w:r w:rsidRPr="004C5580">
        <w:rPr>
          <w:color w:val="333333"/>
          <w:sz w:val="28"/>
          <w:szCs w:val="28"/>
        </w:rPr>
        <w:t>Определя ръководствата на СИК съгласно утвърдените от ЦИК методически указания и изчислителна процедура към тях по общини в изборния</w:t>
      </w:r>
      <w:r w:rsidR="00D963D8">
        <w:rPr>
          <w:color w:val="333333"/>
          <w:sz w:val="28"/>
          <w:szCs w:val="28"/>
        </w:rPr>
        <w:t xml:space="preserve"> </w:t>
      </w:r>
      <w:r w:rsidRPr="004C5580">
        <w:rPr>
          <w:color w:val="333333"/>
          <w:sz w:val="28"/>
          <w:szCs w:val="28"/>
        </w:rPr>
        <w:t>район, както следва:</w:t>
      </w:r>
    </w:p>
    <w:p w:rsidR="00C67FFC" w:rsidRPr="004C5580" w:rsidRDefault="00C67FFC" w:rsidP="00D963D8">
      <w:pPr>
        <w:numPr>
          <w:ilvl w:val="1"/>
          <w:numId w:val="3"/>
        </w:numPr>
        <w:shd w:val="clear" w:color="auto" w:fill="FFFFFF"/>
        <w:spacing w:after="0" w:line="240" w:lineRule="auto"/>
        <w:rPr>
          <w:color w:val="333333"/>
          <w:sz w:val="28"/>
          <w:szCs w:val="28"/>
        </w:rPr>
      </w:pPr>
      <w:r w:rsidRPr="004C5580">
        <w:rPr>
          <w:color w:val="333333"/>
          <w:sz w:val="28"/>
          <w:szCs w:val="28"/>
        </w:rPr>
        <w:t>Места за всички членове на СИК:</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35"/>
        <w:gridCol w:w="995"/>
        <w:gridCol w:w="1330"/>
        <w:gridCol w:w="1558"/>
        <w:gridCol w:w="937"/>
        <w:gridCol w:w="1120"/>
        <w:gridCol w:w="1938"/>
      </w:tblGrid>
      <w:tr w:rsidR="00C67FFC" w:rsidRPr="004C5580" w:rsidTr="005416F9">
        <w:tc>
          <w:tcPr>
            <w:tcW w:w="2065"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rPr>
                <w:color w:val="333333"/>
                <w:sz w:val="28"/>
                <w:szCs w:val="28"/>
              </w:rPr>
            </w:pPr>
            <w:r w:rsidRPr="004C5580">
              <w:rPr>
                <w:rStyle w:val="a7"/>
                <w:color w:val="333333"/>
                <w:sz w:val="28"/>
                <w:szCs w:val="28"/>
              </w:rPr>
              <w:t>Община</w:t>
            </w:r>
          </w:p>
        </w:tc>
        <w:tc>
          <w:tcPr>
            <w:tcW w:w="1008"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rPr>
                <w:color w:val="333333"/>
                <w:sz w:val="28"/>
                <w:szCs w:val="28"/>
              </w:rPr>
            </w:pPr>
            <w:r w:rsidRPr="004C5580">
              <w:rPr>
                <w:color w:val="333333"/>
                <w:sz w:val="28"/>
                <w:szCs w:val="28"/>
              </w:rPr>
              <w:t>ПП</w:t>
            </w:r>
          </w:p>
          <w:p w:rsidR="00C67FFC" w:rsidRPr="004C5580" w:rsidRDefault="00C67FFC" w:rsidP="005416F9">
            <w:pPr>
              <w:pStyle w:val="a3"/>
              <w:spacing w:before="0" w:beforeAutospacing="0" w:after="150" w:afterAutospacing="0"/>
              <w:rPr>
                <w:color w:val="333333"/>
                <w:sz w:val="28"/>
                <w:szCs w:val="28"/>
              </w:rPr>
            </w:pPr>
            <w:r w:rsidRPr="004C5580">
              <w:rPr>
                <w:color w:val="333333"/>
                <w:sz w:val="28"/>
                <w:szCs w:val="28"/>
              </w:rPr>
              <w:t>„ГЕРБ"</w:t>
            </w:r>
          </w:p>
        </w:tc>
        <w:tc>
          <w:tcPr>
            <w:tcW w:w="1348"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rPr>
                <w:color w:val="333333"/>
                <w:sz w:val="28"/>
                <w:szCs w:val="28"/>
              </w:rPr>
            </w:pPr>
            <w:r w:rsidRPr="004C5580">
              <w:rPr>
                <w:color w:val="333333"/>
                <w:sz w:val="28"/>
                <w:szCs w:val="28"/>
              </w:rPr>
              <w:t>КП</w:t>
            </w:r>
          </w:p>
          <w:p w:rsidR="00C67FFC" w:rsidRPr="004C5580" w:rsidRDefault="00C67FFC" w:rsidP="005416F9">
            <w:pPr>
              <w:pStyle w:val="a3"/>
              <w:spacing w:before="0" w:beforeAutospacing="0" w:after="150" w:afterAutospacing="0"/>
              <w:rPr>
                <w:color w:val="333333"/>
                <w:sz w:val="28"/>
                <w:szCs w:val="28"/>
              </w:rPr>
            </w:pPr>
            <w:r w:rsidRPr="004C5580">
              <w:rPr>
                <w:color w:val="333333"/>
                <w:sz w:val="28"/>
                <w:szCs w:val="28"/>
              </w:rPr>
              <w:t>„БСП за България“</w:t>
            </w:r>
          </w:p>
        </w:tc>
        <w:tc>
          <w:tcPr>
            <w:tcW w:w="1580"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rPr>
                <w:color w:val="333333"/>
                <w:sz w:val="28"/>
                <w:szCs w:val="28"/>
              </w:rPr>
            </w:pPr>
            <w:r w:rsidRPr="004C5580">
              <w:rPr>
                <w:color w:val="333333"/>
                <w:sz w:val="28"/>
                <w:szCs w:val="28"/>
              </w:rPr>
              <w:t>КП „Обединени патриоти“</w:t>
            </w:r>
          </w:p>
          <w:p w:rsidR="00C67FFC" w:rsidRPr="004C5580" w:rsidRDefault="00C67FFC" w:rsidP="005416F9">
            <w:pPr>
              <w:pStyle w:val="a3"/>
              <w:spacing w:before="0" w:beforeAutospacing="0" w:after="150" w:afterAutospacing="0"/>
              <w:rPr>
                <w:color w:val="333333"/>
                <w:sz w:val="28"/>
                <w:szCs w:val="28"/>
              </w:rPr>
            </w:pPr>
            <w:r w:rsidRPr="004C5580">
              <w:rPr>
                <w:color w:val="333333"/>
                <w:sz w:val="28"/>
                <w:szCs w:val="28"/>
              </w:rPr>
              <w:t> </w:t>
            </w:r>
          </w:p>
        </w:tc>
        <w:tc>
          <w:tcPr>
            <w:tcW w:w="949"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rPr>
                <w:color w:val="333333"/>
                <w:sz w:val="28"/>
                <w:szCs w:val="28"/>
              </w:rPr>
            </w:pPr>
            <w:r w:rsidRPr="004C5580">
              <w:rPr>
                <w:color w:val="333333"/>
                <w:sz w:val="28"/>
                <w:szCs w:val="28"/>
              </w:rPr>
              <w:t>ПП „ДПС“</w:t>
            </w:r>
          </w:p>
          <w:p w:rsidR="00C67FFC" w:rsidRPr="004C5580" w:rsidRDefault="00C67FFC" w:rsidP="005416F9">
            <w:pPr>
              <w:pStyle w:val="a3"/>
              <w:spacing w:before="0" w:beforeAutospacing="0" w:after="150" w:afterAutospacing="0"/>
              <w:rPr>
                <w:color w:val="333333"/>
                <w:sz w:val="28"/>
                <w:szCs w:val="28"/>
              </w:rPr>
            </w:pPr>
            <w:r w:rsidRPr="004C5580">
              <w:rPr>
                <w:color w:val="333333"/>
                <w:sz w:val="28"/>
                <w:szCs w:val="28"/>
              </w:rPr>
              <w:t> </w:t>
            </w:r>
          </w:p>
        </w:tc>
        <w:tc>
          <w:tcPr>
            <w:tcW w:w="1135"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rPr>
                <w:color w:val="333333"/>
                <w:sz w:val="28"/>
                <w:szCs w:val="28"/>
              </w:rPr>
            </w:pPr>
            <w:r w:rsidRPr="004C5580">
              <w:rPr>
                <w:color w:val="333333"/>
                <w:sz w:val="28"/>
                <w:szCs w:val="28"/>
              </w:rPr>
              <w:t>ПП „ВОЛЯ“</w:t>
            </w:r>
          </w:p>
          <w:p w:rsidR="00C67FFC" w:rsidRPr="004C5580" w:rsidRDefault="00C67FFC" w:rsidP="005416F9">
            <w:pPr>
              <w:pStyle w:val="a3"/>
              <w:spacing w:before="0" w:beforeAutospacing="0" w:after="150" w:afterAutospacing="0"/>
              <w:rPr>
                <w:color w:val="333333"/>
                <w:sz w:val="28"/>
                <w:szCs w:val="28"/>
              </w:rPr>
            </w:pPr>
            <w:r w:rsidRPr="004C5580">
              <w:rPr>
                <w:color w:val="333333"/>
                <w:sz w:val="28"/>
                <w:szCs w:val="28"/>
              </w:rPr>
              <w:t> </w:t>
            </w:r>
          </w:p>
        </w:tc>
        <w:tc>
          <w:tcPr>
            <w:tcW w:w="841"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rPr>
                <w:color w:val="333333"/>
                <w:sz w:val="28"/>
                <w:szCs w:val="28"/>
              </w:rPr>
            </w:pPr>
            <w:r w:rsidRPr="004C5580">
              <w:rPr>
                <w:color w:val="333333"/>
                <w:sz w:val="28"/>
                <w:szCs w:val="28"/>
              </w:rPr>
              <w:t>КП „Демократична България-Обединение“</w:t>
            </w:r>
          </w:p>
        </w:tc>
      </w:tr>
      <w:tr w:rsidR="00C67FFC" w:rsidRPr="004C5580" w:rsidTr="005416F9">
        <w:tc>
          <w:tcPr>
            <w:tcW w:w="2065" w:type="dxa"/>
            <w:shd w:val="clear" w:color="auto" w:fill="FFFFFF"/>
            <w:tcMar>
              <w:top w:w="30" w:type="dxa"/>
              <w:left w:w="60" w:type="dxa"/>
              <w:bottom w:w="30" w:type="dxa"/>
              <w:right w:w="60" w:type="dxa"/>
            </w:tcMar>
          </w:tcPr>
          <w:p w:rsidR="00C67FFC" w:rsidRPr="004C5580" w:rsidRDefault="00C67FFC" w:rsidP="005416F9">
            <w:pPr>
              <w:pStyle w:val="a3"/>
              <w:spacing w:before="0" w:beforeAutospacing="0" w:after="150" w:afterAutospacing="0"/>
              <w:rPr>
                <w:color w:val="333333"/>
                <w:sz w:val="28"/>
                <w:szCs w:val="28"/>
              </w:rPr>
            </w:pPr>
            <w:r w:rsidRPr="004C5580">
              <w:rPr>
                <w:color w:val="000000"/>
                <w:sz w:val="28"/>
                <w:szCs w:val="28"/>
              </w:rPr>
              <w:t>БЕРКОВИЦА</w:t>
            </w:r>
          </w:p>
        </w:tc>
        <w:tc>
          <w:tcPr>
            <w:tcW w:w="1008"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107</w:t>
            </w:r>
          </w:p>
        </w:tc>
        <w:tc>
          <w:tcPr>
            <w:tcW w:w="1348"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7</w:t>
            </w:r>
            <w:r>
              <w:rPr>
                <w:color w:val="333333"/>
                <w:sz w:val="28"/>
                <w:szCs w:val="28"/>
              </w:rPr>
              <w:t>9</w:t>
            </w:r>
          </w:p>
        </w:tc>
        <w:tc>
          <w:tcPr>
            <w:tcW w:w="1580"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39</w:t>
            </w:r>
          </w:p>
        </w:tc>
        <w:tc>
          <w:tcPr>
            <w:tcW w:w="949"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39</w:t>
            </w:r>
          </w:p>
        </w:tc>
        <w:tc>
          <w:tcPr>
            <w:tcW w:w="1135"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39</w:t>
            </w:r>
          </w:p>
        </w:tc>
        <w:tc>
          <w:tcPr>
            <w:tcW w:w="841"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6</w:t>
            </w:r>
          </w:p>
        </w:tc>
      </w:tr>
      <w:tr w:rsidR="00C67FFC" w:rsidRPr="004C5580" w:rsidTr="005416F9">
        <w:tc>
          <w:tcPr>
            <w:tcW w:w="2065" w:type="dxa"/>
            <w:shd w:val="clear" w:color="auto" w:fill="FFFFFF"/>
            <w:tcMar>
              <w:top w:w="30" w:type="dxa"/>
              <w:left w:w="60" w:type="dxa"/>
              <w:bottom w:w="30" w:type="dxa"/>
              <w:right w:w="60" w:type="dxa"/>
            </w:tcMar>
          </w:tcPr>
          <w:p w:rsidR="00C67FFC" w:rsidRPr="004C5580" w:rsidRDefault="00C67FFC" w:rsidP="005416F9">
            <w:pPr>
              <w:pStyle w:val="a3"/>
              <w:spacing w:before="0" w:beforeAutospacing="0" w:after="150" w:afterAutospacing="0"/>
              <w:rPr>
                <w:color w:val="333333"/>
                <w:sz w:val="28"/>
                <w:szCs w:val="28"/>
              </w:rPr>
            </w:pPr>
            <w:r w:rsidRPr="004C5580">
              <w:rPr>
                <w:color w:val="000000"/>
                <w:sz w:val="28"/>
                <w:szCs w:val="28"/>
              </w:rPr>
              <w:t>БОЙЧИНОВЦИ</w:t>
            </w:r>
          </w:p>
        </w:tc>
        <w:tc>
          <w:tcPr>
            <w:tcW w:w="1008"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50</w:t>
            </w:r>
          </w:p>
        </w:tc>
        <w:tc>
          <w:tcPr>
            <w:tcW w:w="1348"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36</w:t>
            </w:r>
          </w:p>
        </w:tc>
        <w:tc>
          <w:tcPr>
            <w:tcW w:w="1580"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19</w:t>
            </w:r>
          </w:p>
        </w:tc>
        <w:tc>
          <w:tcPr>
            <w:tcW w:w="949"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19</w:t>
            </w:r>
          </w:p>
        </w:tc>
        <w:tc>
          <w:tcPr>
            <w:tcW w:w="1135"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19</w:t>
            </w:r>
          </w:p>
        </w:tc>
        <w:tc>
          <w:tcPr>
            <w:tcW w:w="841"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2</w:t>
            </w:r>
          </w:p>
        </w:tc>
      </w:tr>
      <w:tr w:rsidR="00C67FFC" w:rsidRPr="004C5580" w:rsidTr="005416F9">
        <w:tc>
          <w:tcPr>
            <w:tcW w:w="2065" w:type="dxa"/>
            <w:shd w:val="clear" w:color="auto" w:fill="FFFFFF"/>
            <w:tcMar>
              <w:top w:w="30" w:type="dxa"/>
              <w:left w:w="60" w:type="dxa"/>
              <w:bottom w:w="30" w:type="dxa"/>
              <w:right w:w="60" w:type="dxa"/>
            </w:tcMar>
          </w:tcPr>
          <w:p w:rsidR="00C67FFC" w:rsidRPr="004C5580" w:rsidRDefault="00C67FFC" w:rsidP="005416F9">
            <w:pPr>
              <w:pStyle w:val="a3"/>
              <w:spacing w:before="0" w:beforeAutospacing="0" w:after="150" w:afterAutospacing="0"/>
              <w:rPr>
                <w:color w:val="333333"/>
                <w:sz w:val="28"/>
                <w:szCs w:val="28"/>
              </w:rPr>
            </w:pPr>
            <w:r w:rsidRPr="004C5580">
              <w:rPr>
                <w:color w:val="000000"/>
                <w:sz w:val="28"/>
                <w:szCs w:val="28"/>
              </w:rPr>
              <w:t>БРУСАРЦИ</w:t>
            </w:r>
          </w:p>
        </w:tc>
        <w:tc>
          <w:tcPr>
            <w:tcW w:w="1008"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29</w:t>
            </w:r>
          </w:p>
        </w:tc>
        <w:tc>
          <w:tcPr>
            <w:tcW w:w="1348"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22</w:t>
            </w:r>
          </w:p>
        </w:tc>
        <w:tc>
          <w:tcPr>
            <w:tcW w:w="1580"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12</w:t>
            </w:r>
          </w:p>
        </w:tc>
        <w:tc>
          <w:tcPr>
            <w:tcW w:w="949"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12</w:t>
            </w:r>
          </w:p>
        </w:tc>
        <w:tc>
          <w:tcPr>
            <w:tcW w:w="1135"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12</w:t>
            </w:r>
          </w:p>
        </w:tc>
        <w:tc>
          <w:tcPr>
            <w:tcW w:w="841"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1</w:t>
            </w:r>
          </w:p>
        </w:tc>
      </w:tr>
      <w:tr w:rsidR="00C67FFC" w:rsidRPr="004C5580" w:rsidTr="005416F9">
        <w:tc>
          <w:tcPr>
            <w:tcW w:w="2065" w:type="dxa"/>
            <w:shd w:val="clear" w:color="auto" w:fill="FFFFFF"/>
            <w:tcMar>
              <w:top w:w="30" w:type="dxa"/>
              <w:left w:w="60" w:type="dxa"/>
              <w:bottom w:w="30" w:type="dxa"/>
              <w:right w:w="60" w:type="dxa"/>
            </w:tcMar>
          </w:tcPr>
          <w:p w:rsidR="00C67FFC" w:rsidRPr="004C5580" w:rsidRDefault="00C67FFC" w:rsidP="005416F9">
            <w:pPr>
              <w:pStyle w:val="a3"/>
              <w:spacing w:before="0" w:beforeAutospacing="0" w:after="150" w:afterAutospacing="0"/>
              <w:rPr>
                <w:color w:val="333333"/>
                <w:sz w:val="28"/>
                <w:szCs w:val="28"/>
              </w:rPr>
            </w:pPr>
            <w:r w:rsidRPr="004C5580">
              <w:rPr>
                <w:color w:val="000000"/>
                <w:sz w:val="28"/>
                <w:szCs w:val="28"/>
              </w:rPr>
              <w:t>ВЪЛЧЕДРЪМ</w:t>
            </w:r>
          </w:p>
        </w:tc>
        <w:tc>
          <w:tcPr>
            <w:tcW w:w="1008"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Pr>
                <w:color w:val="333333"/>
                <w:sz w:val="28"/>
                <w:szCs w:val="28"/>
              </w:rPr>
              <w:t>50</w:t>
            </w:r>
          </w:p>
        </w:tc>
        <w:tc>
          <w:tcPr>
            <w:tcW w:w="1348"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Pr>
                <w:color w:val="333333"/>
                <w:sz w:val="28"/>
                <w:szCs w:val="28"/>
              </w:rPr>
              <w:t>37</w:t>
            </w:r>
          </w:p>
        </w:tc>
        <w:tc>
          <w:tcPr>
            <w:tcW w:w="1580"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Pr>
                <w:color w:val="333333"/>
                <w:sz w:val="28"/>
                <w:szCs w:val="28"/>
              </w:rPr>
              <w:t>21</w:t>
            </w:r>
          </w:p>
        </w:tc>
        <w:tc>
          <w:tcPr>
            <w:tcW w:w="949"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Pr>
                <w:color w:val="333333"/>
                <w:sz w:val="28"/>
                <w:szCs w:val="28"/>
              </w:rPr>
              <w:t>21</w:t>
            </w:r>
          </w:p>
        </w:tc>
        <w:tc>
          <w:tcPr>
            <w:tcW w:w="1135"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Pr>
                <w:color w:val="333333"/>
                <w:sz w:val="28"/>
                <w:szCs w:val="28"/>
              </w:rPr>
              <w:t>21</w:t>
            </w:r>
          </w:p>
        </w:tc>
        <w:tc>
          <w:tcPr>
            <w:tcW w:w="841"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Pr>
                <w:color w:val="333333"/>
                <w:sz w:val="28"/>
                <w:szCs w:val="28"/>
              </w:rPr>
              <w:t>3</w:t>
            </w:r>
          </w:p>
        </w:tc>
      </w:tr>
      <w:tr w:rsidR="00C67FFC" w:rsidRPr="004C5580" w:rsidTr="005416F9">
        <w:tc>
          <w:tcPr>
            <w:tcW w:w="2065" w:type="dxa"/>
            <w:shd w:val="clear" w:color="auto" w:fill="FFFFFF"/>
            <w:tcMar>
              <w:top w:w="30" w:type="dxa"/>
              <w:left w:w="60" w:type="dxa"/>
              <w:bottom w:w="30" w:type="dxa"/>
              <w:right w:w="60" w:type="dxa"/>
            </w:tcMar>
          </w:tcPr>
          <w:p w:rsidR="00C67FFC" w:rsidRPr="004C5580" w:rsidRDefault="00C67FFC" w:rsidP="005416F9">
            <w:pPr>
              <w:pStyle w:val="a3"/>
              <w:spacing w:before="0" w:beforeAutospacing="0" w:after="150" w:afterAutospacing="0"/>
              <w:rPr>
                <w:color w:val="333333"/>
                <w:sz w:val="28"/>
                <w:szCs w:val="28"/>
              </w:rPr>
            </w:pPr>
            <w:r w:rsidRPr="004C5580">
              <w:rPr>
                <w:color w:val="000000"/>
                <w:sz w:val="28"/>
                <w:szCs w:val="28"/>
              </w:rPr>
              <w:t>ВЪРШЕЦ</w:t>
            </w:r>
          </w:p>
        </w:tc>
        <w:tc>
          <w:tcPr>
            <w:tcW w:w="1008"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43</w:t>
            </w:r>
          </w:p>
        </w:tc>
        <w:tc>
          <w:tcPr>
            <w:tcW w:w="1348"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31</w:t>
            </w:r>
          </w:p>
        </w:tc>
        <w:tc>
          <w:tcPr>
            <w:tcW w:w="1580"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16</w:t>
            </w:r>
          </w:p>
        </w:tc>
        <w:tc>
          <w:tcPr>
            <w:tcW w:w="949"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16</w:t>
            </w:r>
          </w:p>
        </w:tc>
        <w:tc>
          <w:tcPr>
            <w:tcW w:w="1135"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16</w:t>
            </w:r>
          </w:p>
        </w:tc>
        <w:tc>
          <w:tcPr>
            <w:tcW w:w="841"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2</w:t>
            </w:r>
          </w:p>
        </w:tc>
      </w:tr>
      <w:tr w:rsidR="00C67FFC" w:rsidRPr="004C5580" w:rsidTr="005416F9">
        <w:trPr>
          <w:trHeight w:val="530"/>
        </w:trPr>
        <w:tc>
          <w:tcPr>
            <w:tcW w:w="2065" w:type="dxa"/>
            <w:shd w:val="clear" w:color="auto" w:fill="FFFFFF"/>
            <w:tcMar>
              <w:top w:w="30" w:type="dxa"/>
              <w:left w:w="60" w:type="dxa"/>
              <w:bottom w:w="30" w:type="dxa"/>
              <w:right w:w="60" w:type="dxa"/>
            </w:tcMar>
          </w:tcPr>
          <w:p w:rsidR="00C67FFC" w:rsidRPr="004C5580" w:rsidRDefault="00C67FFC" w:rsidP="005416F9">
            <w:pPr>
              <w:pStyle w:val="a3"/>
              <w:spacing w:before="0" w:beforeAutospacing="0" w:after="150" w:afterAutospacing="0"/>
              <w:rPr>
                <w:color w:val="333333"/>
                <w:sz w:val="28"/>
                <w:szCs w:val="28"/>
              </w:rPr>
            </w:pPr>
            <w:r w:rsidRPr="004C5580">
              <w:rPr>
                <w:color w:val="000000"/>
                <w:sz w:val="28"/>
                <w:szCs w:val="28"/>
              </w:rPr>
              <w:t>ГЕОРГИ ДАМЯНОВО</w:t>
            </w:r>
          </w:p>
        </w:tc>
        <w:tc>
          <w:tcPr>
            <w:tcW w:w="1008"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27</w:t>
            </w:r>
          </w:p>
        </w:tc>
        <w:tc>
          <w:tcPr>
            <w:tcW w:w="1348"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20</w:t>
            </w:r>
          </w:p>
        </w:tc>
        <w:tc>
          <w:tcPr>
            <w:tcW w:w="1580"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12</w:t>
            </w:r>
          </w:p>
        </w:tc>
        <w:tc>
          <w:tcPr>
            <w:tcW w:w="949"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12</w:t>
            </w:r>
          </w:p>
        </w:tc>
        <w:tc>
          <w:tcPr>
            <w:tcW w:w="1135"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12</w:t>
            </w:r>
          </w:p>
        </w:tc>
        <w:tc>
          <w:tcPr>
            <w:tcW w:w="841"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1</w:t>
            </w:r>
          </w:p>
        </w:tc>
      </w:tr>
      <w:tr w:rsidR="00C67FFC" w:rsidRPr="004C5580" w:rsidTr="005416F9">
        <w:tc>
          <w:tcPr>
            <w:tcW w:w="2065" w:type="dxa"/>
            <w:shd w:val="clear" w:color="auto" w:fill="FFFFFF"/>
            <w:tcMar>
              <w:top w:w="30" w:type="dxa"/>
              <w:left w:w="60" w:type="dxa"/>
              <w:bottom w:w="30" w:type="dxa"/>
              <w:right w:w="60" w:type="dxa"/>
            </w:tcMar>
          </w:tcPr>
          <w:p w:rsidR="00C67FFC" w:rsidRPr="004C5580" w:rsidRDefault="00C67FFC" w:rsidP="005416F9">
            <w:pPr>
              <w:pStyle w:val="a3"/>
              <w:spacing w:before="0" w:beforeAutospacing="0" w:after="150" w:afterAutospacing="0"/>
              <w:rPr>
                <w:color w:val="333333"/>
                <w:sz w:val="28"/>
                <w:szCs w:val="28"/>
              </w:rPr>
            </w:pPr>
            <w:r w:rsidRPr="004C5580">
              <w:rPr>
                <w:sz w:val="28"/>
                <w:szCs w:val="28"/>
              </w:rPr>
              <w:t>ЛОМ</w:t>
            </w:r>
          </w:p>
        </w:tc>
        <w:tc>
          <w:tcPr>
            <w:tcW w:w="1008"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142</w:t>
            </w:r>
          </w:p>
        </w:tc>
        <w:tc>
          <w:tcPr>
            <w:tcW w:w="1348"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104</w:t>
            </w:r>
          </w:p>
        </w:tc>
        <w:tc>
          <w:tcPr>
            <w:tcW w:w="1580"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49</w:t>
            </w:r>
          </w:p>
        </w:tc>
        <w:tc>
          <w:tcPr>
            <w:tcW w:w="949" w:type="dxa"/>
            <w:shd w:val="clear" w:color="auto" w:fill="FFFFFF"/>
            <w:tcMar>
              <w:top w:w="30" w:type="dxa"/>
              <w:left w:w="60" w:type="dxa"/>
              <w:bottom w:w="30" w:type="dxa"/>
              <w:right w:w="60" w:type="dxa"/>
            </w:tcMar>
            <w:hideMark/>
          </w:tcPr>
          <w:p w:rsidR="00C67FFC" w:rsidRPr="004C5580" w:rsidRDefault="00C67FFC" w:rsidP="005416F9">
            <w:pPr>
              <w:jc w:val="right"/>
              <w:rPr>
                <w:sz w:val="28"/>
                <w:szCs w:val="28"/>
              </w:rPr>
            </w:pPr>
            <w:r w:rsidRPr="004C5580">
              <w:rPr>
                <w:color w:val="333333"/>
                <w:sz w:val="28"/>
                <w:szCs w:val="28"/>
              </w:rPr>
              <w:t>49</w:t>
            </w:r>
          </w:p>
        </w:tc>
        <w:tc>
          <w:tcPr>
            <w:tcW w:w="1135" w:type="dxa"/>
            <w:shd w:val="clear" w:color="auto" w:fill="FFFFFF"/>
            <w:tcMar>
              <w:top w:w="30" w:type="dxa"/>
              <w:left w:w="60" w:type="dxa"/>
              <w:bottom w:w="30" w:type="dxa"/>
              <w:right w:w="60" w:type="dxa"/>
            </w:tcMar>
            <w:hideMark/>
          </w:tcPr>
          <w:p w:rsidR="00C67FFC" w:rsidRPr="004C5580" w:rsidRDefault="00C67FFC" w:rsidP="005416F9">
            <w:pPr>
              <w:jc w:val="right"/>
              <w:rPr>
                <w:sz w:val="28"/>
                <w:szCs w:val="28"/>
              </w:rPr>
            </w:pPr>
            <w:r w:rsidRPr="004C5580">
              <w:rPr>
                <w:color w:val="333333"/>
                <w:sz w:val="28"/>
                <w:szCs w:val="28"/>
              </w:rPr>
              <w:t>49</w:t>
            </w:r>
          </w:p>
        </w:tc>
        <w:tc>
          <w:tcPr>
            <w:tcW w:w="841"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8</w:t>
            </w:r>
          </w:p>
        </w:tc>
      </w:tr>
      <w:tr w:rsidR="00C67FFC" w:rsidRPr="004C5580" w:rsidTr="005416F9">
        <w:tc>
          <w:tcPr>
            <w:tcW w:w="2065" w:type="dxa"/>
            <w:shd w:val="clear" w:color="auto" w:fill="FFFFFF"/>
            <w:tcMar>
              <w:top w:w="30" w:type="dxa"/>
              <w:left w:w="60" w:type="dxa"/>
              <w:bottom w:w="30" w:type="dxa"/>
              <w:right w:w="60" w:type="dxa"/>
            </w:tcMar>
          </w:tcPr>
          <w:p w:rsidR="00C67FFC" w:rsidRPr="004C5580" w:rsidRDefault="00C67FFC" w:rsidP="005416F9">
            <w:pPr>
              <w:pStyle w:val="a3"/>
              <w:spacing w:before="0" w:beforeAutospacing="0" w:after="150" w:afterAutospacing="0"/>
              <w:rPr>
                <w:color w:val="333333"/>
                <w:sz w:val="28"/>
                <w:szCs w:val="28"/>
              </w:rPr>
            </w:pPr>
            <w:r w:rsidRPr="004C5580">
              <w:rPr>
                <w:color w:val="000000"/>
                <w:sz w:val="28"/>
                <w:szCs w:val="28"/>
              </w:rPr>
              <w:t>МЕДКОВЕЦ</w:t>
            </w:r>
          </w:p>
        </w:tc>
        <w:tc>
          <w:tcPr>
            <w:tcW w:w="1008"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18</w:t>
            </w:r>
          </w:p>
        </w:tc>
        <w:tc>
          <w:tcPr>
            <w:tcW w:w="1348"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13</w:t>
            </w:r>
          </w:p>
        </w:tc>
        <w:tc>
          <w:tcPr>
            <w:tcW w:w="1580"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7</w:t>
            </w:r>
          </w:p>
        </w:tc>
        <w:tc>
          <w:tcPr>
            <w:tcW w:w="949"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7</w:t>
            </w:r>
          </w:p>
        </w:tc>
        <w:tc>
          <w:tcPr>
            <w:tcW w:w="1135"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7</w:t>
            </w:r>
          </w:p>
        </w:tc>
        <w:tc>
          <w:tcPr>
            <w:tcW w:w="841"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1</w:t>
            </w:r>
          </w:p>
        </w:tc>
      </w:tr>
      <w:tr w:rsidR="00C67FFC" w:rsidRPr="004C5580" w:rsidTr="005416F9">
        <w:tc>
          <w:tcPr>
            <w:tcW w:w="2065" w:type="dxa"/>
            <w:shd w:val="clear" w:color="auto" w:fill="FFFFFF"/>
            <w:tcMar>
              <w:top w:w="30" w:type="dxa"/>
              <w:left w:w="60" w:type="dxa"/>
              <w:bottom w:w="30" w:type="dxa"/>
              <w:right w:w="60" w:type="dxa"/>
            </w:tcMar>
          </w:tcPr>
          <w:p w:rsidR="00C67FFC" w:rsidRPr="004C5580" w:rsidRDefault="00C67FFC" w:rsidP="005416F9">
            <w:pPr>
              <w:pStyle w:val="a3"/>
              <w:spacing w:before="0" w:beforeAutospacing="0" w:after="150" w:afterAutospacing="0"/>
              <w:rPr>
                <w:color w:val="333333"/>
                <w:sz w:val="28"/>
                <w:szCs w:val="28"/>
              </w:rPr>
            </w:pPr>
            <w:r w:rsidRPr="004C5580">
              <w:rPr>
                <w:color w:val="000000"/>
                <w:sz w:val="28"/>
                <w:szCs w:val="28"/>
              </w:rPr>
              <w:t>МОНТАНА</w:t>
            </w:r>
          </w:p>
        </w:tc>
        <w:tc>
          <w:tcPr>
            <w:tcW w:w="1008"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240</w:t>
            </w:r>
          </w:p>
        </w:tc>
        <w:tc>
          <w:tcPr>
            <w:tcW w:w="1348"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177</w:t>
            </w:r>
          </w:p>
        </w:tc>
        <w:tc>
          <w:tcPr>
            <w:tcW w:w="1580"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79</w:t>
            </w:r>
          </w:p>
        </w:tc>
        <w:tc>
          <w:tcPr>
            <w:tcW w:w="949"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79</w:t>
            </w:r>
          </w:p>
        </w:tc>
        <w:tc>
          <w:tcPr>
            <w:tcW w:w="1135"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79</w:t>
            </w:r>
          </w:p>
        </w:tc>
        <w:tc>
          <w:tcPr>
            <w:tcW w:w="841"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13</w:t>
            </w:r>
          </w:p>
        </w:tc>
      </w:tr>
      <w:tr w:rsidR="00C67FFC" w:rsidRPr="004C5580" w:rsidTr="005416F9">
        <w:tc>
          <w:tcPr>
            <w:tcW w:w="2065" w:type="dxa"/>
            <w:shd w:val="clear" w:color="auto" w:fill="FFFFFF"/>
            <w:tcMar>
              <w:top w:w="30" w:type="dxa"/>
              <w:left w:w="60" w:type="dxa"/>
              <w:bottom w:w="30" w:type="dxa"/>
              <w:right w:w="60" w:type="dxa"/>
            </w:tcMar>
          </w:tcPr>
          <w:p w:rsidR="00C67FFC" w:rsidRPr="004C5580" w:rsidRDefault="00C67FFC" w:rsidP="005416F9">
            <w:pPr>
              <w:pStyle w:val="a3"/>
              <w:spacing w:before="0" w:beforeAutospacing="0" w:after="150" w:afterAutospacing="0"/>
              <w:rPr>
                <w:color w:val="333333"/>
                <w:sz w:val="28"/>
                <w:szCs w:val="28"/>
              </w:rPr>
            </w:pPr>
            <w:r w:rsidRPr="004C5580">
              <w:rPr>
                <w:color w:val="000000"/>
                <w:sz w:val="28"/>
                <w:szCs w:val="28"/>
              </w:rPr>
              <w:t>ЧИПРОВЦИ</w:t>
            </w:r>
          </w:p>
        </w:tc>
        <w:tc>
          <w:tcPr>
            <w:tcW w:w="1008"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Pr>
                <w:color w:val="333333"/>
                <w:sz w:val="28"/>
                <w:szCs w:val="28"/>
              </w:rPr>
              <w:t>29</w:t>
            </w:r>
          </w:p>
        </w:tc>
        <w:tc>
          <w:tcPr>
            <w:tcW w:w="1348"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Pr>
                <w:color w:val="333333"/>
                <w:sz w:val="28"/>
                <w:szCs w:val="28"/>
              </w:rPr>
              <w:t>22</w:t>
            </w:r>
          </w:p>
        </w:tc>
        <w:tc>
          <w:tcPr>
            <w:tcW w:w="1580"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12</w:t>
            </w:r>
          </w:p>
        </w:tc>
        <w:tc>
          <w:tcPr>
            <w:tcW w:w="949" w:type="dxa"/>
            <w:shd w:val="clear" w:color="auto" w:fill="FFFFFF"/>
            <w:tcMar>
              <w:top w:w="30" w:type="dxa"/>
              <w:left w:w="60" w:type="dxa"/>
              <w:bottom w:w="30" w:type="dxa"/>
              <w:right w:w="60" w:type="dxa"/>
            </w:tcMar>
            <w:hideMark/>
          </w:tcPr>
          <w:p w:rsidR="00C67FFC" w:rsidRPr="004C5580" w:rsidRDefault="00C67FFC" w:rsidP="005416F9">
            <w:pPr>
              <w:jc w:val="right"/>
              <w:rPr>
                <w:sz w:val="28"/>
                <w:szCs w:val="28"/>
              </w:rPr>
            </w:pPr>
            <w:r w:rsidRPr="004C5580">
              <w:rPr>
                <w:color w:val="333333"/>
                <w:sz w:val="28"/>
                <w:szCs w:val="28"/>
              </w:rPr>
              <w:t>12</w:t>
            </w:r>
          </w:p>
        </w:tc>
        <w:tc>
          <w:tcPr>
            <w:tcW w:w="1135" w:type="dxa"/>
            <w:shd w:val="clear" w:color="auto" w:fill="FFFFFF"/>
            <w:tcMar>
              <w:top w:w="30" w:type="dxa"/>
              <w:left w:w="60" w:type="dxa"/>
              <w:bottom w:w="30" w:type="dxa"/>
              <w:right w:w="60" w:type="dxa"/>
            </w:tcMar>
            <w:hideMark/>
          </w:tcPr>
          <w:p w:rsidR="00C67FFC" w:rsidRPr="004C5580" w:rsidRDefault="00C67FFC" w:rsidP="005416F9">
            <w:pPr>
              <w:jc w:val="right"/>
              <w:rPr>
                <w:sz w:val="28"/>
                <w:szCs w:val="28"/>
              </w:rPr>
            </w:pPr>
            <w:r w:rsidRPr="004C5580">
              <w:rPr>
                <w:color w:val="333333"/>
                <w:sz w:val="28"/>
                <w:szCs w:val="28"/>
              </w:rPr>
              <w:t>12</w:t>
            </w:r>
          </w:p>
        </w:tc>
        <w:tc>
          <w:tcPr>
            <w:tcW w:w="841"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1</w:t>
            </w:r>
          </w:p>
        </w:tc>
      </w:tr>
      <w:tr w:rsidR="00C67FFC" w:rsidRPr="004C5580" w:rsidTr="005416F9">
        <w:tc>
          <w:tcPr>
            <w:tcW w:w="2065" w:type="dxa"/>
            <w:shd w:val="clear" w:color="auto" w:fill="FFFFFF"/>
            <w:tcMar>
              <w:top w:w="30" w:type="dxa"/>
              <w:left w:w="60" w:type="dxa"/>
              <w:bottom w:w="30" w:type="dxa"/>
              <w:right w:w="60" w:type="dxa"/>
            </w:tcMar>
          </w:tcPr>
          <w:p w:rsidR="00C67FFC" w:rsidRPr="004C5580" w:rsidRDefault="00C67FFC" w:rsidP="005416F9">
            <w:pPr>
              <w:pStyle w:val="a3"/>
              <w:spacing w:before="0" w:beforeAutospacing="0" w:after="150" w:afterAutospacing="0"/>
              <w:rPr>
                <w:color w:val="333333"/>
                <w:sz w:val="28"/>
                <w:szCs w:val="28"/>
              </w:rPr>
            </w:pPr>
            <w:r w:rsidRPr="004C5580">
              <w:rPr>
                <w:color w:val="333333"/>
                <w:sz w:val="28"/>
                <w:szCs w:val="28"/>
              </w:rPr>
              <w:t>ЯКИМОВО</w:t>
            </w:r>
          </w:p>
        </w:tc>
        <w:tc>
          <w:tcPr>
            <w:tcW w:w="1008" w:type="dxa"/>
            <w:shd w:val="clear" w:color="auto" w:fill="FFFFFF"/>
            <w:tcMar>
              <w:top w:w="30" w:type="dxa"/>
              <w:left w:w="60" w:type="dxa"/>
              <w:bottom w:w="30" w:type="dxa"/>
              <w:right w:w="60" w:type="dxa"/>
            </w:tcMar>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21</w:t>
            </w:r>
          </w:p>
        </w:tc>
        <w:tc>
          <w:tcPr>
            <w:tcW w:w="1348" w:type="dxa"/>
            <w:shd w:val="clear" w:color="auto" w:fill="FFFFFF"/>
            <w:tcMar>
              <w:top w:w="30" w:type="dxa"/>
              <w:left w:w="60" w:type="dxa"/>
              <w:bottom w:w="30" w:type="dxa"/>
              <w:right w:w="60" w:type="dxa"/>
            </w:tcMar>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16</w:t>
            </w:r>
          </w:p>
        </w:tc>
        <w:tc>
          <w:tcPr>
            <w:tcW w:w="1580" w:type="dxa"/>
            <w:shd w:val="clear" w:color="auto" w:fill="FFFFFF"/>
            <w:tcMar>
              <w:top w:w="30" w:type="dxa"/>
              <w:left w:w="60" w:type="dxa"/>
              <w:bottom w:w="30" w:type="dxa"/>
              <w:right w:w="60" w:type="dxa"/>
            </w:tcMar>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9</w:t>
            </w:r>
          </w:p>
        </w:tc>
        <w:tc>
          <w:tcPr>
            <w:tcW w:w="949" w:type="dxa"/>
            <w:shd w:val="clear" w:color="auto" w:fill="FFFFFF"/>
            <w:tcMar>
              <w:top w:w="30" w:type="dxa"/>
              <w:left w:w="60" w:type="dxa"/>
              <w:bottom w:w="30" w:type="dxa"/>
              <w:right w:w="60" w:type="dxa"/>
            </w:tcMar>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9</w:t>
            </w:r>
          </w:p>
        </w:tc>
        <w:tc>
          <w:tcPr>
            <w:tcW w:w="1135" w:type="dxa"/>
            <w:shd w:val="clear" w:color="auto" w:fill="FFFFFF"/>
            <w:tcMar>
              <w:top w:w="30" w:type="dxa"/>
              <w:left w:w="60" w:type="dxa"/>
              <w:bottom w:w="30" w:type="dxa"/>
              <w:right w:w="60" w:type="dxa"/>
            </w:tcMar>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9</w:t>
            </w:r>
          </w:p>
        </w:tc>
        <w:tc>
          <w:tcPr>
            <w:tcW w:w="841" w:type="dxa"/>
            <w:shd w:val="clear" w:color="auto" w:fill="FFFFFF"/>
            <w:tcMar>
              <w:top w:w="30" w:type="dxa"/>
              <w:left w:w="60" w:type="dxa"/>
              <w:bottom w:w="30" w:type="dxa"/>
              <w:right w:w="60" w:type="dxa"/>
            </w:tcMar>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1</w:t>
            </w:r>
          </w:p>
        </w:tc>
      </w:tr>
    </w:tbl>
    <w:p w:rsidR="00C67FFC" w:rsidRPr="004C5580" w:rsidRDefault="00C67FFC" w:rsidP="00C67FFC">
      <w:pPr>
        <w:pStyle w:val="a3"/>
        <w:shd w:val="clear" w:color="auto" w:fill="FFFFFF"/>
        <w:spacing w:before="0" w:beforeAutospacing="0" w:after="150" w:afterAutospacing="0"/>
        <w:rPr>
          <w:color w:val="333333"/>
          <w:sz w:val="28"/>
          <w:szCs w:val="28"/>
        </w:rPr>
      </w:pPr>
      <w:r w:rsidRPr="004C5580">
        <w:rPr>
          <w:color w:val="333333"/>
          <w:sz w:val="28"/>
          <w:szCs w:val="28"/>
        </w:rPr>
        <w:t> Места в ръководствата на СИК:</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65"/>
        <w:gridCol w:w="1174"/>
        <w:gridCol w:w="1798"/>
        <w:gridCol w:w="1741"/>
        <w:gridCol w:w="1140"/>
        <w:gridCol w:w="1307"/>
      </w:tblGrid>
      <w:tr w:rsidR="00C67FFC" w:rsidRPr="004C5580" w:rsidTr="00D963D8">
        <w:trPr>
          <w:trHeight w:val="1549"/>
        </w:trPr>
        <w:tc>
          <w:tcPr>
            <w:tcW w:w="1155"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rPr>
                <w:color w:val="333333"/>
                <w:sz w:val="28"/>
                <w:szCs w:val="28"/>
              </w:rPr>
            </w:pPr>
            <w:r w:rsidRPr="004C5580">
              <w:rPr>
                <w:rStyle w:val="a7"/>
                <w:color w:val="333333"/>
                <w:sz w:val="28"/>
                <w:szCs w:val="28"/>
              </w:rPr>
              <w:t>Община</w:t>
            </w:r>
          </w:p>
        </w:tc>
        <w:tc>
          <w:tcPr>
            <w:tcW w:w="1307"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rPr>
                <w:color w:val="333333"/>
                <w:sz w:val="28"/>
                <w:szCs w:val="28"/>
              </w:rPr>
            </w:pPr>
            <w:r w:rsidRPr="004C5580">
              <w:rPr>
                <w:color w:val="333333"/>
                <w:sz w:val="28"/>
                <w:szCs w:val="28"/>
              </w:rPr>
              <w:t>ПП</w:t>
            </w:r>
          </w:p>
          <w:p w:rsidR="00C67FFC" w:rsidRPr="004C5580" w:rsidRDefault="00C67FFC" w:rsidP="005416F9">
            <w:pPr>
              <w:pStyle w:val="a3"/>
              <w:spacing w:before="0" w:beforeAutospacing="0" w:after="150" w:afterAutospacing="0"/>
              <w:rPr>
                <w:color w:val="333333"/>
                <w:sz w:val="28"/>
                <w:szCs w:val="28"/>
              </w:rPr>
            </w:pPr>
            <w:r w:rsidRPr="004C5580">
              <w:rPr>
                <w:color w:val="333333"/>
                <w:sz w:val="28"/>
                <w:szCs w:val="28"/>
              </w:rPr>
              <w:t>„ГЕРБ"</w:t>
            </w:r>
          </w:p>
        </w:tc>
        <w:tc>
          <w:tcPr>
            <w:tcW w:w="2158"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rPr>
                <w:color w:val="333333"/>
                <w:sz w:val="28"/>
                <w:szCs w:val="28"/>
              </w:rPr>
            </w:pPr>
            <w:r w:rsidRPr="004C5580">
              <w:rPr>
                <w:color w:val="333333"/>
                <w:sz w:val="28"/>
                <w:szCs w:val="28"/>
              </w:rPr>
              <w:t>КП</w:t>
            </w:r>
          </w:p>
          <w:p w:rsidR="00C67FFC" w:rsidRPr="004C5580" w:rsidRDefault="00C67FFC" w:rsidP="005416F9">
            <w:pPr>
              <w:pStyle w:val="a3"/>
              <w:spacing w:before="0" w:beforeAutospacing="0" w:after="150" w:afterAutospacing="0"/>
              <w:rPr>
                <w:color w:val="333333"/>
                <w:sz w:val="28"/>
                <w:szCs w:val="28"/>
              </w:rPr>
            </w:pPr>
            <w:r w:rsidRPr="004C5580">
              <w:rPr>
                <w:color w:val="333333"/>
                <w:sz w:val="28"/>
                <w:szCs w:val="28"/>
              </w:rPr>
              <w:t>„БСП за България“</w:t>
            </w:r>
          </w:p>
        </w:tc>
        <w:tc>
          <w:tcPr>
            <w:tcW w:w="1869"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rPr>
                <w:color w:val="333333"/>
                <w:sz w:val="28"/>
                <w:szCs w:val="28"/>
              </w:rPr>
            </w:pPr>
            <w:r w:rsidRPr="004C5580">
              <w:rPr>
                <w:color w:val="333333"/>
                <w:sz w:val="28"/>
                <w:szCs w:val="28"/>
              </w:rPr>
              <w:t> </w:t>
            </w:r>
          </w:p>
          <w:p w:rsidR="00C67FFC" w:rsidRPr="004C5580" w:rsidRDefault="00C67FFC" w:rsidP="005416F9">
            <w:pPr>
              <w:pStyle w:val="a3"/>
              <w:spacing w:before="0" w:beforeAutospacing="0" w:after="150" w:afterAutospacing="0"/>
              <w:rPr>
                <w:color w:val="333333"/>
                <w:sz w:val="28"/>
                <w:szCs w:val="28"/>
              </w:rPr>
            </w:pPr>
            <w:r w:rsidRPr="004C5580">
              <w:rPr>
                <w:color w:val="333333"/>
                <w:sz w:val="28"/>
                <w:szCs w:val="28"/>
              </w:rPr>
              <w:t>КП „Обединени патриоти“</w:t>
            </w:r>
          </w:p>
          <w:p w:rsidR="00C67FFC" w:rsidRPr="004C5580" w:rsidRDefault="00C67FFC" w:rsidP="005416F9">
            <w:pPr>
              <w:pStyle w:val="a3"/>
              <w:spacing w:before="0" w:beforeAutospacing="0" w:after="150" w:afterAutospacing="0"/>
              <w:rPr>
                <w:color w:val="333333"/>
                <w:sz w:val="28"/>
                <w:szCs w:val="28"/>
              </w:rPr>
            </w:pPr>
            <w:r w:rsidRPr="004C5580">
              <w:rPr>
                <w:color w:val="333333"/>
                <w:sz w:val="28"/>
                <w:szCs w:val="28"/>
              </w:rPr>
              <w:t> </w:t>
            </w:r>
          </w:p>
        </w:tc>
        <w:tc>
          <w:tcPr>
            <w:tcW w:w="1292"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rPr>
                <w:color w:val="333333"/>
                <w:sz w:val="28"/>
                <w:szCs w:val="28"/>
              </w:rPr>
            </w:pPr>
            <w:r w:rsidRPr="004C5580">
              <w:rPr>
                <w:color w:val="333333"/>
                <w:sz w:val="28"/>
                <w:szCs w:val="28"/>
              </w:rPr>
              <w:t>ПП „ДПС“</w:t>
            </w:r>
          </w:p>
          <w:p w:rsidR="00C67FFC" w:rsidRPr="004C5580" w:rsidRDefault="00C67FFC" w:rsidP="005416F9">
            <w:pPr>
              <w:pStyle w:val="a3"/>
              <w:spacing w:before="0" w:beforeAutospacing="0" w:after="150" w:afterAutospacing="0"/>
              <w:rPr>
                <w:color w:val="333333"/>
                <w:sz w:val="28"/>
                <w:szCs w:val="28"/>
              </w:rPr>
            </w:pPr>
            <w:r w:rsidRPr="004C5580">
              <w:rPr>
                <w:color w:val="333333"/>
                <w:sz w:val="28"/>
                <w:szCs w:val="28"/>
              </w:rPr>
              <w:t> </w:t>
            </w:r>
          </w:p>
        </w:tc>
        <w:tc>
          <w:tcPr>
            <w:tcW w:w="1444"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rPr>
                <w:color w:val="333333"/>
                <w:sz w:val="28"/>
                <w:szCs w:val="28"/>
              </w:rPr>
            </w:pPr>
            <w:r w:rsidRPr="004C5580">
              <w:rPr>
                <w:color w:val="333333"/>
                <w:sz w:val="28"/>
                <w:szCs w:val="28"/>
              </w:rPr>
              <w:t>ПП „ВОЛЯ“</w:t>
            </w:r>
          </w:p>
          <w:p w:rsidR="00C67FFC" w:rsidRPr="004C5580" w:rsidRDefault="00C67FFC" w:rsidP="005416F9">
            <w:pPr>
              <w:pStyle w:val="a3"/>
              <w:spacing w:before="0" w:beforeAutospacing="0" w:after="150" w:afterAutospacing="0"/>
              <w:rPr>
                <w:color w:val="333333"/>
                <w:sz w:val="28"/>
                <w:szCs w:val="28"/>
              </w:rPr>
            </w:pPr>
            <w:r w:rsidRPr="004C5580">
              <w:rPr>
                <w:color w:val="333333"/>
                <w:sz w:val="28"/>
                <w:szCs w:val="28"/>
              </w:rPr>
              <w:t> </w:t>
            </w:r>
          </w:p>
        </w:tc>
      </w:tr>
      <w:tr w:rsidR="00C67FFC" w:rsidRPr="004C5580" w:rsidTr="005416F9">
        <w:tc>
          <w:tcPr>
            <w:tcW w:w="1155" w:type="dxa"/>
            <w:shd w:val="clear" w:color="auto" w:fill="FFFFFF"/>
            <w:tcMar>
              <w:top w:w="30" w:type="dxa"/>
              <w:left w:w="60" w:type="dxa"/>
              <w:bottom w:w="30" w:type="dxa"/>
              <w:right w:w="60" w:type="dxa"/>
            </w:tcMar>
          </w:tcPr>
          <w:p w:rsidR="00C67FFC" w:rsidRPr="004C5580" w:rsidRDefault="00C67FFC" w:rsidP="005416F9">
            <w:pPr>
              <w:pStyle w:val="a3"/>
              <w:spacing w:before="0" w:beforeAutospacing="0" w:after="150" w:afterAutospacing="0"/>
              <w:rPr>
                <w:color w:val="333333"/>
                <w:sz w:val="28"/>
                <w:szCs w:val="28"/>
              </w:rPr>
            </w:pPr>
            <w:r w:rsidRPr="004C5580">
              <w:rPr>
                <w:color w:val="000000"/>
                <w:sz w:val="28"/>
                <w:szCs w:val="28"/>
              </w:rPr>
              <w:t>БЕРКОВИЦА</w:t>
            </w:r>
          </w:p>
        </w:tc>
        <w:tc>
          <w:tcPr>
            <w:tcW w:w="1307"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39</w:t>
            </w:r>
          </w:p>
        </w:tc>
        <w:tc>
          <w:tcPr>
            <w:tcW w:w="2158"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39</w:t>
            </w:r>
          </w:p>
        </w:tc>
        <w:tc>
          <w:tcPr>
            <w:tcW w:w="1869"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14</w:t>
            </w:r>
          </w:p>
        </w:tc>
        <w:tc>
          <w:tcPr>
            <w:tcW w:w="1292"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17</w:t>
            </w:r>
          </w:p>
        </w:tc>
        <w:tc>
          <w:tcPr>
            <w:tcW w:w="1444"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8</w:t>
            </w:r>
          </w:p>
        </w:tc>
      </w:tr>
      <w:tr w:rsidR="00C67FFC" w:rsidRPr="004C5580" w:rsidTr="005416F9">
        <w:tc>
          <w:tcPr>
            <w:tcW w:w="1155" w:type="dxa"/>
            <w:shd w:val="clear" w:color="auto" w:fill="FFFFFF"/>
            <w:tcMar>
              <w:top w:w="30" w:type="dxa"/>
              <w:left w:w="60" w:type="dxa"/>
              <w:bottom w:w="30" w:type="dxa"/>
              <w:right w:w="60" w:type="dxa"/>
            </w:tcMar>
          </w:tcPr>
          <w:p w:rsidR="00C67FFC" w:rsidRPr="004C5580" w:rsidRDefault="00C67FFC" w:rsidP="005416F9">
            <w:pPr>
              <w:pStyle w:val="a3"/>
              <w:spacing w:before="0" w:beforeAutospacing="0" w:after="150" w:afterAutospacing="0"/>
              <w:rPr>
                <w:color w:val="333333"/>
                <w:sz w:val="28"/>
                <w:szCs w:val="28"/>
              </w:rPr>
            </w:pPr>
            <w:r w:rsidRPr="004C5580">
              <w:rPr>
                <w:color w:val="000000"/>
                <w:sz w:val="28"/>
                <w:szCs w:val="28"/>
              </w:rPr>
              <w:t>БОЙЧИНОВЦИ</w:t>
            </w:r>
          </w:p>
        </w:tc>
        <w:tc>
          <w:tcPr>
            <w:tcW w:w="1307"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19</w:t>
            </w:r>
          </w:p>
        </w:tc>
        <w:tc>
          <w:tcPr>
            <w:tcW w:w="2158"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19</w:t>
            </w:r>
          </w:p>
        </w:tc>
        <w:tc>
          <w:tcPr>
            <w:tcW w:w="1869"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7</w:t>
            </w:r>
          </w:p>
        </w:tc>
        <w:tc>
          <w:tcPr>
            <w:tcW w:w="1292"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8</w:t>
            </w:r>
          </w:p>
        </w:tc>
        <w:tc>
          <w:tcPr>
            <w:tcW w:w="1444"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4</w:t>
            </w:r>
          </w:p>
        </w:tc>
      </w:tr>
      <w:tr w:rsidR="00C67FFC" w:rsidRPr="004C5580" w:rsidTr="005416F9">
        <w:tc>
          <w:tcPr>
            <w:tcW w:w="1155" w:type="dxa"/>
            <w:shd w:val="clear" w:color="auto" w:fill="FFFFFF"/>
            <w:tcMar>
              <w:top w:w="30" w:type="dxa"/>
              <w:left w:w="60" w:type="dxa"/>
              <w:bottom w:w="30" w:type="dxa"/>
              <w:right w:w="60" w:type="dxa"/>
            </w:tcMar>
          </w:tcPr>
          <w:p w:rsidR="00C67FFC" w:rsidRPr="004C5580" w:rsidRDefault="00C67FFC" w:rsidP="005416F9">
            <w:pPr>
              <w:pStyle w:val="a3"/>
              <w:spacing w:before="0" w:beforeAutospacing="0" w:after="150" w:afterAutospacing="0"/>
              <w:rPr>
                <w:color w:val="333333"/>
                <w:sz w:val="28"/>
                <w:szCs w:val="28"/>
              </w:rPr>
            </w:pPr>
            <w:r w:rsidRPr="004C5580">
              <w:rPr>
                <w:color w:val="000000"/>
                <w:sz w:val="28"/>
                <w:szCs w:val="28"/>
              </w:rPr>
              <w:t>БРУСАРЦИ</w:t>
            </w:r>
          </w:p>
        </w:tc>
        <w:tc>
          <w:tcPr>
            <w:tcW w:w="1307"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12</w:t>
            </w:r>
          </w:p>
        </w:tc>
        <w:tc>
          <w:tcPr>
            <w:tcW w:w="2158"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12</w:t>
            </w:r>
          </w:p>
        </w:tc>
        <w:tc>
          <w:tcPr>
            <w:tcW w:w="1869"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4</w:t>
            </w:r>
          </w:p>
        </w:tc>
        <w:tc>
          <w:tcPr>
            <w:tcW w:w="1292"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5</w:t>
            </w:r>
          </w:p>
        </w:tc>
        <w:tc>
          <w:tcPr>
            <w:tcW w:w="1444"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3</w:t>
            </w:r>
          </w:p>
        </w:tc>
      </w:tr>
      <w:tr w:rsidR="00C67FFC" w:rsidRPr="004C5580" w:rsidTr="005416F9">
        <w:tc>
          <w:tcPr>
            <w:tcW w:w="1155" w:type="dxa"/>
            <w:shd w:val="clear" w:color="auto" w:fill="FFFFFF"/>
            <w:tcMar>
              <w:top w:w="30" w:type="dxa"/>
              <w:left w:w="60" w:type="dxa"/>
              <w:bottom w:w="30" w:type="dxa"/>
              <w:right w:w="60" w:type="dxa"/>
            </w:tcMar>
          </w:tcPr>
          <w:p w:rsidR="00C67FFC" w:rsidRPr="004C5580" w:rsidRDefault="00C67FFC" w:rsidP="005416F9">
            <w:pPr>
              <w:pStyle w:val="a3"/>
              <w:spacing w:before="0" w:beforeAutospacing="0" w:after="150" w:afterAutospacing="0"/>
              <w:rPr>
                <w:color w:val="333333"/>
                <w:sz w:val="28"/>
                <w:szCs w:val="28"/>
              </w:rPr>
            </w:pPr>
            <w:r w:rsidRPr="004C5580">
              <w:rPr>
                <w:color w:val="000000"/>
                <w:sz w:val="28"/>
                <w:szCs w:val="28"/>
              </w:rPr>
              <w:t>ВЪЛЧЕДРЪМ</w:t>
            </w:r>
          </w:p>
        </w:tc>
        <w:tc>
          <w:tcPr>
            <w:tcW w:w="1307"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Pr>
                <w:color w:val="333333"/>
                <w:sz w:val="28"/>
                <w:szCs w:val="28"/>
              </w:rPr>
              <w:t>21</w:t>
            </w:r>
          </w:p>
        </w:tc>
        <w:tc>
          <w:tcPr>
            <w:tcW w:w="2158"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Pr>
                <w:color w:val="333333"/>
                <w:sz w:val="28"/>
                <w:szCs w:val="28"/>
              </w:rPr>
              <w:t>21</w:t>
            </w:r>
          </w:p>
        </w:tc>
        <w:tc>
          <w:tcPr>
            <w:tcW w:w="1869"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Pr>
                <w:color w:val="333333"/>
                <w:sz w:val="28"/>
                <w:szCs w:val="28"/>
              </w:rPr>
              <w:t>8</w:t>
            </w:r>
          </w:p>
        </w:tc>
        <w:tc>
          <w:tcPr>
            <w:tcW w:w="1292"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Pr>
                <w:color w:val="333333"/>
                <w:sz w:val="28"/>
                <w:szCs w:val="28"/>
              </w:rPr>
              <w:t>9</w:t>
            </w:r>
          </w:p>
        </w:tc>
        <w:tc>
          <w:tcPr>
            <w:tcW w:w="1444"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Pr>
                <w:color w:val="333333"/>
                <w:sz w:val="28"/>
                <w:szCs w:val="28"/>
              </w:rPr>
              <w:t>4</w:t>
            </w:r>
          </w:p>
        </w:tc>
      </w:tr>
      <w:tr w:rsidR="00C67FFC" w:rsidRPr="004C5580" w:rsidTr="005416F9">
        <w:tc>
          <w:tcPr>
            <w:tcW w:w="1155" w:type="dxa"/>
            <w:shd w:val="clear" w:color="auto" w:fill="FFFFFF"/>
            <w:tcMar>
              <w:top w:w="30" w:type="dxa"/>
              <w:left w:w="60" w:type="dxa"/>
              <w:bottom w:w="30" w:type="dxa"/>
              <w:right w:w="60" w:type="dxa"/>
            </w:tcMar>
          </w:tcPr>
          <w:p w:rsidR="00C67FFC" w:rsidRPr="004C5580" w:rsidRDefault="00C67FFC" w:rsidP="005416F9">
            <w:pPr>
              <w:pStyle w:val="a3"/>
              <w:spacing w:before="0" w:beforeAutospacing="0" w:after="150" w:afterAutospacing="0"/>
              <w:rPr>
                <w:color w:val="333333"/>
                <w:sz w:val="28"/>
                <w:szCs w:val="28"/>
              </w:rPr>
            </w:pPr>
            <w:r w:rsidRPr="004C5580">
              <w:rPr>
                <w:color w:val="000000"/>
                <w:sz w:val="28"/>
                <w:szCs w:val="28"/>
              </w:rPr>
              <w:t>ВЪРШЕЦ</w:t>
            </w:r>
          </w:p>
        </w:tc>
        <w:tc>
          <w:tcPr>
            <w:tcW w:w="1307"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16</w:t>
            </w:r>
          </w:p>
        </w:tc>
        <w:tc>
          <w:tcPr>
            <w:tcW w:w="2158"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16</w:t>
            </w:r>
          </w:p>
        </w:tc>
        <w:tc>
          <w:tcPr>
            <w:tcW w:w="1869"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6</w:t>
            </w:r>
          </w:p>
        </w:tc>
        <w:tc>
          <w:tcPr>
            <w:tcW w:w="1292"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7</w:t>
            </w:r>
          </w:p>
        </w:tc>
        <w:tc>
          <w:tcPr>
            <w:tcW w:w="1444"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3</w:t>
            </w:r>
          </w:p>
        </w:tc>
      </w:tr>
      <w:tr w:rsidR="00C67FFC" w:rsidRPr="004C5580" w:rsidTr="005416F9">
        <w:tc>
          <w:tcPr>
            <w:tcW w:w="1155" w:type="dxa"/>
            <w:shd w:val="clear" w:color="auto" w:fill="FFFFFF"/>
            <w:tcMar>
              <w:top w:w="30" w:type="dxa"/>
              <w:left w:w="60" w:type="dxa"/>
              <w:bottom w:w="30" w:type="dxa"/>
              <w:right w:w="60" w:type="dxa"/>
            </w:tcMar>
          </w:tcPr>
          <w:p w:rsidR="00C67FFC" w:rsidRPr="004C5580" w:rsidRDefault="00C67FFC" w:rsidP="005416F9">
            <w:pPr>
              <w:pStyle w:val="a3"/>
              <w:spacing w:before="0" w:beforeAutospacing="0" w:after="150" w:afterAutospacing="0"/>
              <w:rPr>
                <w:color w:val="333333"/>
                <w:sz w:val="28"/>
                <w:szCs w:val="28"/>
              </w:rPr>
            </w:pPr>
            <w:r w:rsidRPr="004C5580">
              <w:rPr>
                <w:color w:val="000000"/>
                <w:sz w:val="28"/>
                <w:szCs w:val="28"/>
              </w:rPr>
              <w:t>ГЕОРГИ ДАМЯНОВО</w:t>
            </w:r>
          </w:p>
        </w:tc>
        <w:tc>
          <w:tcPr>
            <w:tcW w:w="1307"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12</w:t>
            </w:r>
          </w:p>
        </w:tc>
        <w:tc>
          <w:tcPr>
            <w:tcW w:w="2158"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12</w:t>
            </w:r>
          </w:p>
        </w:tc>
        <w:tc>
          <w:tcPr>
            <w:tcW w:w="1869"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4</w:t>
            </w:r>
          </w:p>
        </w:tc>
        <w:tc>
          <w:tcPr>
            <w:tcW w:w="1292"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5</w:t>
            </w:r>
          </w:p>
        </w:tc>
        <w:tc>
          <w:tcPr>
            <w:tcW w:w="1444"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3</w:t>
            </w:r>
          </w:p>
        </w:tc>
      </w:tr>
      <w:tr w:rsidR="00C67FFC" w:rsidRPr="004C5580" w:rsidTr="005416F9">
        <w:tc>
          <w:tcPr>
            <w:tcW w:w="1155" w:type="dxa"/>
            <w:shd w:val="clear" w:color="auto" w:fill="FFFFFF"/>
            <w:tcMar>
              <w:top w:w="30" w:type="dxa"/>
              <w:left w:w="60" w:type="dxa"/>
              <w:bottom w:w="30" w:type="dxa"/>
              <w:right w:w="60" w:type="dxa"/>
            </w:tcMar>
          </w:tcPr>
          <w:p w:rsidR="00C67FFC" w:rsidRPr="004C5580" w:rsidRDefault="00C67FFC" w:rsidP="005416F9">
            <w:pPr>
              <w:pStyle w:val="a3"/>
              <w:spacing w:before="0" w:beforeAutospacing="0" w:after="150" w:afterAutospacing="0"/>
              <w:rPr>
                <w:color w:val="333333"/>
                <w:sz w:val="28"/>
                <w:szCs w:val="28"/>
              </w:rPr>
            </w:pPr>
            <w:r w:rsidRPr="004C5580">
              <w:rPr>
                <w:sz w:val="28"/>
                <w:szCs w:val="28"/>
              </w:rPr>
              <w:t>ЛОМ</w:t>
            </w:r>
          </w:p>
        </w:tc>
        <w:tc>
          <w:tcPr>
            <w:tcW w:w="1307"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49</w:t>
            </w:r>
          </w:p>
        </w:tc>
        <w:tc>
          <w:tcPr>
            <w:tcW w:w="2158"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49</w:t>
            </w:r>
          </w:p>
        </w:tc>
        <w:tc>
          <w:tcPr>
            <w:tcW w:w="1869"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18</w:t>
            </w:r>
          </w:p>
        </w:tc>
        <w:tc>
          <w:tcPr>
            <w:tcW w:w="1292"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21</w:t>
            </w:r>
          </w:p>
        </w:tc>
        <w:tc>
          <w:tcPr>
            <w:tcW w:w="1444"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10</w:t>
            </w:r>
          </w:p>
        </w:tc>
      </w:tr>
      <w:tr w:rsidR="00C67FFC" w:rsidRPr="004C5580" w:rsidTr="005416F9">
        <w:tc>
          <w:tcPr>
            <w:tcW w:w="1155" w:type="dxa"/>
            <w:shd w:val="clear" w:color="auto" w:fill="FFFFFF"/>
            <w:tcMar>
              <w:top w:w="30" w:type="dxa"/>
              <w:left w:w="60" w:type="dxa"/>
              <w:bottom w:w="30" w:type="dxa"/>
              <w:right w:w="60" w:type="dxa"/>
            </w:tcMar>
          </w:tcPr>
          <w:p w:rsidR="00C67FFC" w:rsidRPr="004C5580" w:rsidRDefault="00C67FFC" w:rsidP="005416F9">
            <w:pPr>
              <w:pStyle w:val="a3"/>
              <w:spacing w:before="0" w:beforeAutospacing="0" w:after="150" w:afterAutospacing="0"/>
              <w:rPr>
                <w:color w:val="333333"/>
                <w:sz w:val="28"/>
                <w:szCs w:val="28"/>
              </w:rPr>
            </w:pPr>
            <w:r w:rsidRPr="004C5580">
              <w:rPr>
                <w:color w:val="000000"/>
                <w:sz w:val="28"/>
                <w:szCs w:val="28"/>
              </w:rPr>
              <w:t>МЕДКОВЕЦ</w:t>
            </w:r>
          </w:p>
        </w:tc>
        <w:tc>
          <w:tcPr>
            <w:tcW w:w="1307"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7</w:t>
            </w:r>
          </w:p>
        </w:tc>
        <w:tc>
          <w:tcPr>
            <w:tcW w:w="2158"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7</w:t>
            </w:r>
          </w:p>
        </w:tc>
        <w:tc>
          <w:tcPr>
            <w:tcW w:w="1869"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3</w:t>
            </w:r>
          </w:p>
        </w:tc>
        <w:tc>
          <w:tcPr>
            <w:tcW w:w="1292"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3</w:t>
            </w:r>
          </w:p>
        </w:tc>
        <w:tc>
          <w:tcPr>
            <w:tcW w:w="1444"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1</w:t>
            </w:r>
          </w:p>
        </w:tc>
      </w:tr>
      <w:tr w:rsidR="00C67FFC" w:rsidRPr="004C5580" w:rsidTr="005416F9">
        <w:tc>
          <w:tcPr>
            <w:tcW w:w="1155" w:type="dxa"/>
            <w:shd w:val="clear" w:color="auto" w:fill="FFFFFF"/>
            <w:tcMar>
              <w:top w:w="30" w:type="dxa"/>
              <w:left w:w="60" w:type="dxa"/>
              <w:bottom w:w="30" w:type="dxa"/>
              <w:right w:w="60" w:type="dxa"/>
            </w:tcMar>
          </w:tcPr>
          <w:p w:rsidR="00C67FFC" w:rsidRPr="004C5580" w:rsidRDefault="00C67FFC" w:rsidP="005416F9">
            <w:pPr>
              <w:pStyle w:val="a3"/>
              <w:spacing w:before="0" w:beforeAutospacing="0" w:after="150" w:afterAutospacing="0"/>
              <w:rPr>
                <w:color w:val="333333"/>
                <w:sz w:val="28"/>
                <w:szCs w:val="28"/>
              </w:rPr>
            </w:pPr>
            <w:r w:rsidRPr="004C5580">
              <w:rPr>
                <w:color w:val="000000"/>
                <w:sz w:val="28"/>
                <w:szCs w:val="28"/>
              </w:rPr>
              <w:t>МОНТАНА</w:t>
            </w:r>
          </w:p>
        </w:tc>
        <w:tc>
          <w:tcPr>
            <w:tcW w:w="1307"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79</w:t>
            </w:r>
          </w:p>
        </w:tc>
        <w:tc>
          <w:tcPr>
            <w:tcW w:w="2158"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79</w:t>
            </w:r>
          </w:p>
        </w:tc>
        <w:tc>
          <w:tcPr>
            <w:tcW w:w="1869"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29</w:t>
            </w:r>
          </w:p>
        </w:tc>
        <w:tc>
          <w:tcPr>
            <w:tcW w:w="1292"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34</w:t>
            </w:r>
          </w:p>
        </w:tc>
        <w:tc>
          <w:tcPr>
            <w:tcW w:w="1444"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16</w:t>
            </w:r>
          </w:p>
        </w:tc>
      </w:tr>
      <w:tr w:rsidR="00C67FFC" w:rsidRPr="004C5580" w:rsidTr="005416F9">
        <w:tc>
          <w:tcPr>
            <w:tcW w:w="1155" w:type="dxa"/>
            <w:shd w:val="clear" w:color="auto" w:fill="FFFFFF"/>
            <w:tcMar>
              <w:top w:w="30" w:type="dxa"/>
              <w:left w:w="60" w:type="dxa"/>
              <w:bottom w:w="30" w:type="dxa"/>
              <w:right w:w="60" w:type="dxa"/>
            </w:tcMar>
          </w:tcPr>
          <w:p w:rsidR="00C67FFC" w:rsidRPr="004C5580" w:rsidRDefault="00C67FFC" w:rsidP="005416F9">
            <w:pPr>
              <w:pStyle w:val="a3"/>
              <w:spacing w:before="0" w:beforeAutospacing="0" w:after="150" w:afterAutospacing="0"/>
              <w:rPr>
                <w:color w:val="333333"/>
                <w:sz w:val="28"/>
                <w:szCs w:val="28"/>
              </w:rPr>
            </w:pPr>
            <w:r w:rsidRPr="004C5580">
              <w:rPr>
                <w:color w:val="000000"/>
                <w:sz w:val="28"/>
                <w:szCs w:val="28"/>
              </w:rPr>
              <w:t>ЧИПРОВЦИ</w:t>
            </w:r>
          </w:p>
        </w:tc>
        <w:tc>
          <w:tcPr>
            <w:tcW w:w="1307"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12</w:t>
            </w:r>
          </w:p>
        </w:tc>
        <w:tc>
          <w:tcPr>
            <w:tcW w:w="2158"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12</w:t>
            </w:r>
          </w:p>
        </w:tc>
        <w:tc>
          <w:tcPr>
            <w:tcW w:w="1869"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4</w:t>
            </w:r>
          </w:p>
        </w:tc>
        <w:tc>
          <w:tcPr>
            <w:tcW w:w="1292"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5</w:t>
            </w:r>
          </w:p>
        </w:tc>
        <w:tc>
          <w:tcPr>
            <w:tcW w:w="1444" w:type="dxa"/>
            <w:shd w:val="clear" w:color="auto" w:fill="FFFFFF"/>
            <w:tcMar>
              <w:top w:w="30" w:type="dxa"/>
              <w:left w:w="60" w:type="dxa"/>
              <w:bottom w:w="30" w:type="dxa"/>
              <w:right w:w="60" w:type="dxa"/>
            </w:tcMar>
            <w:hideMark/>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3</w:t>
            </w:r>
          </w:p>
        </w:tc>
      </w:tr>
      <w:tr w:rsidR="00C67FFC" w:rsidRPr="004C5580" w:rsidTr="005416F9">
        <w:tc>
          <w:tcPr>
            <w:tcW w:w="1155" w:type="dxa"/>
            <w:shd w:val="clear" w:color="auto" w:fill="FFFFFF"/>
            <w:tcMar>
              <w:top w:w="30" w:type="dxa"/>
              <w:left w:w="60" w:type="dxa"/>
              <w:bottom w:w="30" w:type="dxa"/>
              <w:right w:w="60" w:type="dxa"/>
            </w:tcMar>
          </w:tcPr>
          <w:p w:rsidR="00C67FFC" w:rsidRPr="004C5580" w:rsidRDefault="00C67FFC" w:rsidP="005416F9">
            <w:pPr>
              <w:pStyle w:val="a3"/>
              <w:spacing w:before="0" w:beforeAutospacing="0" w:after="150" w:afterAutospacing="0"/>
              <w:rPr>
                <w:color w:val="333333"/>
                <w:sz w:val="28"/>
                <w:szCs w:val="28"/>
              </w:rPr>
            </w:pPr>
            <w:r w:rsidRPr="004C5580">
              <w:rPr>
                <w:color w:val="333333"/>
                <w:sz w:val="28"/>
                <w:szCs w:val="28"/>
              </w:rPr>
              <w:t>ЯКИМОВО</w:t>
            </w:r>
          </w:p>
        </w:tc>
        <w:tc>
          <w:tcPr>
            <w:tcW w:w="1307" w:type="dxa"/>
            <w:shd w:val="clear" w:color="auto" w:fill="FFFFFF"/>
            <w:tcMar>
              <w:top w:w="30" w:type="dxa"/>
              <w:left w:w="60" w:type="dxa"/>
              <w:bottom w:w="30" w:type="dxa"/>
              <w:right w:w="60" w:type="dxa"/>
            </w:tcMar>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9</w:t>
            </w:r>
          </w:p>
        </w:tc>
        <w:tc>
          <w:tcPr>
            <w:tcW w:w="2158" w:type="dxa"/>
            <w:shd w:val="clear" w:color="auto" w:fill="FFFFFF"/>
            <w:tcMar>
              <w:top w:w="30" w:type="dxa"/>
              <w:left w:w="60" w:type="dxa"/>
              <w:bottom w:w="30" w:type="dxa"/>
              <w:right w:w="60" w:type="dxa"/>
            </w:tcMar>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9</w:t>
            </w:r>
          </w:p>
        </w:tc>
        <w:tc>
          <w:tcPr>
            <w:tcW w:w="1869" w:type="dxa"/>
            <w:shd w:val="clear" w:color="auto" w:fill="FFFFFF"/>
            <w:tcMar>
              <w:top w:w="30" w:type="dxa"/>
              <w:left w:w="60" w:type="dxa"/>
              <w:bottom w:w="30" w:type="dxa"/>
              <w:right w:w="60" w:type="dxa"/>
            </w:tcMar>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3</w:t>
            </w:r>
          </w:p>
        </w:tc>
        <w:tc>
          <w:tcPr>
            <w:tcW w:w="1292" w:type="dxa"/>
            <w:shd w:val="clear" w:color="auto" w:fill="FFFFFF"/>
            <w:tcMar>
              <w:top w:w="30" w:type="dxa"/>
              <w:left w:w="60" w:type="dxa"/>
              <w:bottom w:w="30" w:type="dxa"/>
              <w:right w:w="60" w:type="dxa"/>
            </w:tcMar>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4</w:t>
            </w:r>
          </w:p>
        </w:tc>
        <w:tc>
          <w:tcPr>
            <w:tcW w:w="1444" w:type="dxa"/>
            <w:shd w:val="clear" w:color="auto" w:fill="FFFFFF"/>
            <w:tcMar>
              <w:top w:w="30" w:type="dxa"/>
              <w:left w:w="60" w:type="dxa"/>
              <w:bottom w:w="30" w:type="dxa"/>
              <w:right w:w="60" w:type="dxa"/>
            </w:tcMar>
          </w:tcPr>
          <w:p w:rsidR="00C67FFC" w:rsidRPr="004C5580" w:rsidRDefault="00C67FFC" w:rsidP="005416F9">
            <w:pPr>
              <w:pStyle w:val="a3"/>
              <w:spacing w:before="0" w:beforeAutospacing="0" w:after="150" w:afterAutospacing="0"/>
              <w:jc w:val="right"/>
              <w:rPr>
                <w:color w:val="333333"/>
                <w:sz w:val="28"/>
                <w:szCs w:val="28"/>
              </w:rPr>
            </w:pPr>
            <w:r w:rsidRPr="004C5580">
              <w:rPr>
                <w:color w:val="333333"/>
                <w:sz w:val="28"/>
                <w:szCs w:val="28"/>
              </w:rPr>
              <w:t>2</w:t>
            </w:r>
          </w:p>
        </w:tc>
      </w:tr>
    </w:tbl>
    <w:p w:rsidR="00C67FFC" w:rsidRDefault="00C67FFC" w:rsidP="00C67FFC">
      <w:pPr>
        <w:pStyle w:val="a3"/>
        <w:shd w:val="clear" w:color="auto" w:fill="FFFFFF"/>
        <w:spacing w:before="0" w:beforeAutospacing="0" w:after="150" w:afterAutospacing="0"/>
        <w:ind w:firstLine="720"/>
        <w:rPr>
          <w:color w:val="333333"/>
          <w:sz w:val="28"/>
          <w:szCs w:val="28"/>
        </w:rPr>
      </w:pPr>
      <w:r w:rsidRPr="004C5580">
        <w:rPr>
          <w:color w:val="333333"/>
          <w:sz w:val="28"/>
          <w:szCs w:val="28"/>
        </w:rPr>
        <w:t>Решението да се сведе до знанието на общинските администрации в изборния район.</w:t>
      </w:r>
    </w:p>
    <w:p w:rsidR="00C67FFC" w:rsidRPr="004C5580" w:rsidRDefault="00C67FFC" w:rsidP="00C67FFC">
      <w:pPr>
        <w:pStyle w:val="a3"/>
        <w:shd w:val="clear" w:color="auto" w:fill="FFFFFF"/>
        <w:spacing w:before="0" w:beforeAutospacing="0" w:after="150" w:afterAutospacing="0"/>
        <w:ind w:firstLine="720"/>
        <w:rPr>
          <w:color w:val="333333"/>
          <w:sz w:val="28"/>
          <w:szCs w:val="28"/>
        </w:rPr>
      </w:pPr>
      <w:r w:rsidRPr="004C5580">
        <w:rPr>
          <w:color w:val="333333"/>
          <w:sz w:val="28"/>
          <w:szCs w:val="28"/>
        </w:rPr>
        <w:t>Решението  подлежи на оспорване в тридневен срок от обявяването му пред Централната избирателна комисия.</w:t>
      </w:r>
    </w:p>
    <w:p w:rsidR="00757176" w:rsidRDefault="00C67FFC" w:rsidP="00757176">
      <w:pPr>
        <w:pStyle w:val="a3"/>
        <w:shd w:val="clear" w:color="auto" w:fill="FFFFFF"/>
        <w:spacing w:before="0" w:beforeAutospacing="0" w:after="150" w:afterAutospacing="0"/>
        <w:rPr>
          <w:color w:val="333333"/>
          <w:sz w:val="21"/>
          <w:szCs w:val="21"/>
        </w:rPr>
      </w:pPr>
      <w:r w:rsidRPr="004C5580">
        <w:rPr>
          <w:color w:val="333333"/>
          <w:sz w:val="28"/>
          <w:szCs w:val="28"/>
        </w:rPr>
        <w:t> </w:t>
      </w:r>
      <w:r w:rsidR="00757176">
        <w:rPr>
          <w:color w:val="333333"/>
          <w:sz w:val="21"/>
          <w:szCs w:val="21"/>
        </w:rPr>
        <w:t>.</w:t>
      </w:r>
      <w:r w:rsidR="00757176">
        <w:t xml:space="preserve"> Решението бе прието единодушно с 15 гласа „за”.</w:t>
      </w:r>
    </w:p>
    <w:p w:rsidR="00D963D8" w:rsidRDefault="00D963D8" w:rsidP="00D963D8">
      <w:pPr>
        <w:pStyle w:val="a3"/>
        <w:shd w:val="clear" w:color="auto" w:fill="FFFFFF"/>
        <w:spacing w:before="0" w:beforeAutospacing="0" w:after="150" w:afterAutospacing="0"/>
        <w:rPr>
          <w:color w:val="333333"/>
          <w:sz w:val="28"/>
          <w:szCs w:val="28"/>
        </w:rPr>
      </w:pPr>
    </w:p>
    <w:p w:rsidR="00C67FFC" w:rsidRPr="004C5580" w:rsidRDefault="00C67FFC" w:rsidP="00D963D8">
      <w:pPr>
        <w:pStyle w:val="a3"/>
        <w:shd w:val="clear" w:color="auto" w:fill="FFFFFF"/>
        <w:spacing w:before="0" w:beforeAutospacing="0" w:after="150" w:afterAutospacing="0"/>
        <w:rPr>
          <w:b/>
          <w:sz w:val="28"/>
          <w:szCs w:val="28"/>
        </w:rPr>
      </w:pPr>
      <w:r w:rsidRPr="004C5580">
        <w:rPr>
          <w:b/>
          <w:sz w:val="28"/>
          <w:szCs w:val="28"/>
        </w:rPr>
        <w:t>ПРЕДСЕДАТЕЛ:</w:t>
      </w:r>
    </w:p>
    <w:p w:rsidR="00C67FFC" w:rsidRPr="004C5580" w:rsidRDefault="00C67FFC" w:rsidP="00C67FFC">
      <w:pPr>
        <w:ind w:right="-12"/>
        <w:jc w:val="both"/>
        <w:rPr>
          <w:sz w:val="28"/>
          <w:szCs w:val="28"/>
        </w:rPr>
      </w:pPr>
      <w:proofErr w:type="spellStart"/>
      <w:r w:rsidRPr="004C5580">
        <w:rPr>
          <w:sz w:val="28"/>
          <w:szCs w:val="28"/>
        </w:rPr>
        <w:t>Пламка</w:t>
      </w:r>
      <w:proofErr w:type="spellEnd"/>
      <w:r w:rsidRPr="004C5580">
        <w:rPr>
          <w:sz w:val="28"/>
          <w:szCs w:val="28"/>
        </w:rPr>
        <w:t xml:space="preserve"> Григорова</w:t>
      </w:r>
    </w:p>
    <w:p w:rsidR="00C67FFC" w:rsidRPr="004C5580" w:rsidRDefault="00C67FFC" w:rsidP="00C67FFC">
      <w:pPr>
        <w:ind w:right="-468"/>
        <w:jc w:val="both"/>
        <w:rPr>
          <w:b/>
          <w:sz w:val="28"/>
          <w:szCs w:val="28"/>
        </w:rPr>
      </w:pPr>
      <w:r w:rsidRPr="004C5580">
        <w:rPr>
          <w:b/>
          <w:sz w:val="28"/>
          <w:szCs w:val="28"/>
        </w:rPr>
        <w:t>СЕКРЕТАР:</w:t>
      </w:r>
    </w:p>
    <w:p w:rsidR="00C67FFC" w:rsidRPr="004C5580" w:rsidRDefault="00C67FFC" w:rsidP="00C67FFC">
      <w:pPr>
        <w:ind w:right="-468"/>
        <w:jc w:val="both"/>
        <w:rPr>
          <w:sz w:val="28"/>
          <w:szCs w:val="28"/>
        </w:rPr>
      </w:pPr>
      <w:r w:rsidRPr="004C5580">
        <w:rPr>
          <w:sz w:val="28"/>
          <w:szCs w:val="28"/>
        </w:rPr>
        <w:t xml:space="preserve">Румен </w:t>
      </w:r>
      <w:proofErr w:type="spellStart"/>
      <w:r w:rsidRPr="004C5580">
        <w:rPr>
          <w:sz w:val="28"/>
          <w:szCs w:val="28"/>
        </w:rPr>
        <w:t>Гоцов</w:t>
      </w:r>
      <w:proofErr w:type="spellEnd"/>
    </w:p>
    <w:p w:rsidR="00C67FFC" w:rsidRPr="00DA4D99" w:rsidRDefault="00C67FFC" w:rsidP="00DA4D99">
      <w:pPr>
        <w:pStyle w:val="a3"/>
        <w:shd w:val="clear" w:color="auto" w:fill="FFFFFF"/>
        <w:spacing w:before="0" w:beforeAutospacing="0" w:after="150" w:afterAutospacing="0"/>
        <w:rPr>
          <w:color w:val="333333"/>
        </w:rPr>
      </w:pPr>
    </w:p>
    <w:sectPr w:rsidR="00C67FFC" w:rsidRPr="00DA4D99" w:rsidSect="007C3821">
      <w:pgSz w:w="11906" w:h="16838"/>
      <w:pgMar w:top="284" w:right="566"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5F8A"/>
    <w:multiLevelType w:val="multilevel"/>
    <w:tmpl w:val="ECA068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042E9D"/>
    <w:multiLevelType w:val="multilevel"/>
    <w:tmpl w:val="079E8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9B1EDF"/>
    <w:multiLevelType w:val="multilevel"/>
    <w:tmpl w:val="288CCA64"/>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F13B71"/>
    <w:multiLevelType w:val="multilevel"/>
    <w:tmpl w:val="2A7EA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0B6EB9"/>
    <w:multiLevelType w:val="hybridMultilevel"/>
    <w:tmpl w:val="F730B6F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294"/>
    <w:rsid w:val="0000522D"/>
    <w:rsid w:val="00033DE4"/>
    <w:rsid w:val="002C4C55"/>
    <w:rsid w:val="0038001A"/>
    <w:rsid w:val="003E7EA8"/>
    <w:rsid w:val="004A5B6E"/>
    <w:rsid w:val="004E71C5"/>
    <w:rsid w:val="00505EAE"/>
    <w:rsid w:val="006E1C96"/>
    <w:rsid w:val="00731B71"/>
    <w:rsid w:val="00746111"/>
    <w:rsid w:val="00757176"/>
    <w:rsid w:val="007C3821"/>
    <w:rsid w:val="00C67FFC"/>
    <w:rsid w:val="00CF7651"/>
    <w:rsid w:val="00D963D8"/>
    <w:rsid w:val="00DA4D99"/>
    <w:rsid w:val="00DB0294"/>
    <w:rsid w:val="00E42107"/>
    <w:rsid w:val="00F2488D"/>
    <w:rsid w:val="00FB0C28"/>
    <w:rsid w:val="00FE53B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441EF"/>
  <w15:docId w15:val="{7A6EFE8A-5308-498F-B28A-BA9DF69A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1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sh-title">
    <w:name w:val="resh-title"/>
    <w:basedOn w:val="a"/>
    <w:rsid w:val="00DB029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DB029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B0294"/>
    <w:rPr>
      <w:b/>
      <w:bCs/>
    </w:rPr>
  </w:style>
  <w:style w:type="paragraph" w:styleId="a5">
    <w:name w:val="Balloon Text"/>
    <w:basedOn w:val="a"/>
    <w:link w:val="a6"/>
    <w:uiPriority w:val="99"/>
    <w:semiHidden/>
    <w:unhideWhenUsed/>
    <w:rsid w:val="0000522D"/>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00522D"/>
    <w:rPr>
      <w:rFonts w:ascii="Segoe UI" w:hAnsi="Segoe UI" w:cs="Segoe UI"/>
      <w:sz w:val="18"/>
      <w:szCs w:val="18"/>
    </w:rPr>
  </w:style>
  <w:style w:type="character" w:styleId="a7">
    <w:name w:val="Emphasis"/>
    <w:basedOn w:val="a0"/>
    <w:uiPriority w:val="20"/>
    <w:qFormat/>
    <w:rsid w:val="00C67F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4498">
      <w:bodyDiv w:val="1"/>
      <w:marLeft w:val="0"/>
      <w:marRight w:val="0"/>
      <w:marTop w:val="0"/>
      <w:marBottom w:val="0"/>
      <w:divBdr>
        <w:top w:val="none" w:sz="0" w:space="0" w:color="auto"/>
        <w:left w:val="none" w:sz="0" w:space="0" w:color="auto"/>
        <w:bottom w:val="none" w:sz="0" w:space="0" w:color="auto"/>
        <w:right w:val="none" w:sz="0" w:space="0" w:color="auto"/>
      </w:divBdr>
    </w:div>
    <w:div w:id="135680380">
      <w:bodyDiv w:val="1"/>
      <w:marLeft w:val="0"/>
      <w:marRight w:val="0"/>
      <w:marTop w:val="0"/>
      <w:marBottom w:val="0"/>
      <w:divBdr>
        <w:top w:val="none" w:sz="0" w:space="0" w:color="auto"/>
        <w:left w:val="none" w:sz="0" w:space="0" w:color="auto"/>
        <w:bottom w:val="none" w:sz="0" w:space="0" w:color="auto"/>
        <w:right w:val="none" w:sz="0" w:space="0" w:color="auto"/>
      </w:divBdr>
    </w:div>
    <w:div w:id="289365615">
      <w:bodyDiv w:val="1"/>
      <w:marLeft w:val="0"/>
      <w:marRight w:val="0"/>
      <w:marTop w:val="0"/>
      <w:marBottom w:val="0"/>
      <w:divBdr>
        <w:top w:val="none" w:sz="0" w:space="0" w:color="auto"/>
        <w:left w:val="none" w:sz="0" w:space="0" w:color="auto"/>
        <w:bottom w:val="none" w:sz="0" w:space="0" w:color="auto"/>
        <w:right w:val="none" w:sz="0" w:space="0" w:color="auto"/>
      </w:divBdr>
    </w:div>
    <w:div w:id="560337015">
      <w:bodyDiv w:val="1"/>
      <w:marLeft w:val="0"/>
      <w:marRight w:val="0"/>
      <w:marTop w:val="0"/>
      <w:marBottom w:val="0"/>
      <w:divBdr>
        <w:top w:val="none" w:sz="0" w:space="0" w:color="auto"/>
        <w:left w:val="none" w:sz="0" w:space="0" w:color="auto"/>
        <w:bottom w:val="none" w:sz="0" w:space="0" w:color="auto"/>
        <w:right w:val="none" w:sz="0" w:space="0" w:color="auto"/>
      </w:divBdr>
    </w:div>
    <w:div w:id="637684524">
      <w:bodyDiv w:val="1"/>
      <w:marLeft w:val="0"/>
      <w:marRight w:val="0"/>
      <w:marTop w:val="0"/>
      <w:marBottom w:val="0"/>
      <w:divBdr>
        <w:top w:val="none" w:sz="0" w:space="0" w:color="auto"/>
        <w:left w:val="none" w:sz="0" w:space="0" w:color="auto"/>
        <w:bottom w:val="none" w:sz="0" w:space="0" w:color="auto"/>
        <w:right w:val="none" w:sz="0" w:space="0" w:color="auto"/>
      </w:divBdr>
    </w:div>
    <w:div w:id="1247959961">
      <w:bodyDiv w:val="1"/>
      <w:marLeft w:val="0"/>
      <w:marRight w:val="0"/>
      <w:marTop w:val="0"/>
      <w:marBottom w:val="0"/>
      <w:divBdr>
        <w:top w:val="none" w:sz="0" w:space="0" w:color="auto"/>
        <w:left w:val="none" w:sz="0" w:space="0" w:color="auto"/>
        <w:bottom w:val="none" w:sz="0" w:space="0" w:color="auto"/>
        <w:right w:val="none" w:sz="0" w:space="0" w:color="auto"/>
      </w:divBdr>
    </w:div>
    <w:div w:id="1334072025">
      <w:bodyDiv w:val="1"/>
      <w:marLeft w:val="0"/>
      <w:marRight w:val="0"/>
      <w:marTop w:val="0"/>
      <w:marBottom w:val="0"/>
      <w:divBdr>
        <w:top w:val="none" w:sz="0" w:space="0" w:color="auto"/>
        <w:left w:val="none" w:sz="0" w:space="0" w:color="auto"/>
        <w:bottom w:val="none" w:sz="0" w:space="0" w:color="auto"/>
        <w:right w:val="none" w:sz="0" w:space="0" w:color="auto"/>
      </w:divBdr>
    </w:div>
    <w:div w:id="146053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2412</Words>
  <Characters>13752</Characters>
  <Application>Microsoft Office Word</Application>
  <DocSecurity>0</DocSecurity>
  <Lines>114</Lines>
  <Paragraphs>32</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16132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6</cp:revision>
  <cp:lastPrinted>2021-02-18T16:41:00Z</cp:lastPrinted>
  <dcterms:created xsi:type="dcterms:W3CDTF">2021-02-19T11:52:00Z</dcterms:created>
  <dcterms:modified xsi:type="dcterms:W3CDTF">2021-02-19T12:20:00Z</dcterms:modified>
</cp:coreProperties>
</file>