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12" w:rsidRDefault="00034412" w:rsidP="00034412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034412" w:rsidRDefault="00034412" w:rsidP="00034412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034412" w:rsidRDefault="00034412" w:rsidP="00034412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Заседание на РИК 12 на 23.05.2019 г.10,00 часа</w:t>
      </w:r>
    </w:p>
    <w:p w:rsidR="00034412" w:rsidRDefault="00034412" w:rsidP="00034412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034412" w:rsidRDefault="00034412" w:rsidP="00034412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Проект за дневен ред 29                                                                                                                           </w:t>
      </w:r>
    </w:p>
    <w:p w:rsidR="00034412" w:rsidRDefault="00034412" w:rsidP="00034412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034412" w:rsidTr="0003441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12" w:rsidRDefault="00034412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12" w:rsidRDefault="00034412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12" w:rsidRDefault="0003441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РИК</w:t>
            </w:r>
          </w:p>
        </w:tc>
      </w:tr>
      <w:tr w:rsidR="00034412" w:rsidTr="00034412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 w:rsidP="00380379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 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49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0379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Публикуване на упълномощени представители на ПП „ГЕРБ“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034412" w:rsidTr="00034412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12" w:rsidRDefault="0003441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 w:rsidP="00380379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 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 </w:t>
            </w:r>
            <w:r w:rsidR="00380379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Публикуване на упълномощени представители на ПП „ГЕРБ“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12" w:rsidRDefault="000344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034412" w:rsidTr="0003441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 w:rsidP="00034412">
            <w:pPr>
              <w:shd w:val="clear" w:color="auto" w:fill="FFFFFF"/>
              <w:spacing w:after="15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51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380379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380379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Публикуване на упълномощени представители на ПП „ГЕРБ“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034412" w:rsidTr="0003441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Pr="00034412" w:rsidRDefault="00034412" w:rsidP="00380379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№152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="00380379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Публикуване на упълномощени представители на ПП „ГЕРБ“ 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034412" w:rsidTr="0003441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Pr="00034412" w:rsidRDefault="00034412" w:rsidP="00034412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53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bg-BG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380379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Публикуване на упълномощени представители на ПП „ВМРО – БЪЛГАРСКО НАЦИОНАЛНО ДВИЖЕНИЕ“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034412" w:rsidTr="0003441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 w:rsidP="00380379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54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: 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380379" w:rsidRPr="00113001"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 w:rsidR="00380379" w:rsidRPr="00113001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380379" w:rsidRPr="00113001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380379" w:rsidRPr="001130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80379"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380379">
              <w:rPr>
                <w:rFonts w:ascii="Arial" w:hAnsi="Arial" w:cs="Arial"/>
                <w:b/>
                <w:sz w:val="20"/>
                <w:szCs w:val="20"/>
              </w:rPr>
              <w:t xml:space="preserve"> Лом</w:t>
            </w:r>
            <w:r w:rsidR="00380379" w:rsidRPr="0011300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80379" w:rsidRPr="00113001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380379"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80379" w:rsidRPr="00113001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380379"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034412" w:rsidTr="0003441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 w:rsidP="00380379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№155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:  </w:t>
            </w:r>
            <w:r w:rsidR="00380379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Публикуване на упълномощени представители на ПП „НФСБ“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034412" w:rsidTr="0003441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Pr="00034412" w:rsidRDefault="00034412" w:rsidP="00380379">
            <w:pPr>
              <w:pStyle w:val="4"/>
              <w:shd w:val="clear" w:color="auto" w:fill="FFFFFF"/>
              <w:spacing w:before="104" w:beforeAutospacing="0" w:after="104" w:afterAutospacing="0"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56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: </w:t>
            </w:r>
            <w:r w:rsidR="00380379" w:rsidRPr="00380379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Назначаване на допълнителни специалисти/сътрудници към РИК Монтана и тяхното възнаграждение във връзка с решение </w:t>
            </w:r>
            <w:r w:rsidR="00380379" w:rsidRPr="00380379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№ </w:t>
            </w:r>
            <w:hyperlink r:id="rId4" w:history="1">
              <w:r w:rsidR="00380379" w:rsidRPr="00380379">
                <w:rPr>
                  <w:rFonts w:ascii="Arial" w:hAnsi="Arial" w:cs="Arial"/>
                  <w:bCs w:val="0"/>
                  <w:color w:val="333333"/>
                  <w:sz w:val="20"/>
                  <w:szCs w:val="20"/>
                </w:rPr>
                <w:t>5-ЕП/25.03.2</w:t>
              </w:r>
            </w:hyperlink>
            <w:r w:rsidR="00380379" w:rsidRPr="00380379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019</w:t>
            </w:r>
            <w:r w:rsidR="00380379" w:rsidRPr="00380379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г., т.8 </w:t>
            </w:r>
            <w:r w:rsidR="00380379" w:rsidRPr="00380379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на ЦИК, за подпомагане и обезпечаването на дейността на РИК по време на приемане и обработване на изборните книжа за произвеждане на изборите за членове на Европейския парламент от Република България на 26 май 2019 г.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034412" w:rsidTr="0003441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 w:rsidP="00380379">
            <w:pPr>
              <w:spacing w:after="160"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</w:t>
            </w:r>
            <w:proofErr w:type="gram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57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379" w:rsidRPr="005B2777">
              <w:rPr>
                <w:rFonts w:ascii="Arial" w:hAnsi="Arial" w:cs="Arial"/>
                <w:color w:val="333333"/>
                <w:sz w:val="20"/>
                <w:szCs w:val="20"/>
              </w:rPr>
              <w:t>Прието решение на ЦИК № 375-ЕП/21.05.2019г.</w:t>
            </w:r>
            <w:r w:rsidR="00380379">
              <w:rPr>
                <w:rFonts w:ascii="Arial" w:hAnsi="Arial" w:cs="Arial"/>
                <w:color w:val="333333"/>
                <w:sz w:val="20"/>
                <w:szCs w:val="20"/>
              </w:rPr>
              <w:t xml:space="preserve"> определящ </w:t>
            </w:r>
            <w:r w:rsidR="00380379" w:rsidRPr="005B2777">
              <w:rPr>
                <w:rFonts w:ascii="Arial" w:hAnsi="Arial" w:cs="Arial"/>
                <w:color w:val="333333"/>
                <w:sz w:val="20"/>
                <w:szCs w:val="20"/>
              </w:rPr>
              <w:t>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членове на Европейския парламент от Република България на 26 май 2019 г.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034412" w:rsidTr="0003441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 w:rsidP="00380379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</w:t>
            </w:r>
            <w:proofErr w:type="gram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58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380379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Публикуване на упълномощени представители на  ПП ГЕРБ </w:t>
            </w:r>
            <w:r w:rsidR="00380379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034412" w:rsidTr="0003441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79" w:rsidRPr="00113001" w:rsidRDefault="00034412" w:rsidP="00333E5D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</w:t>
            </w:r>
            <w:proofErr w:type="gram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59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379" w:rsidRPr="00113001"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 w:rsidR="00380379" w:rsidRPr="00113001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380379" w:rsidRPr="00113001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380379" w:rsidRPr="001130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80379"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380379">
              <w:rPr>
                <w:rFonts w:ascii="Arial" w:hAnsi="Arial" w:cs="Arial"/>
                <w:b/>
                <w:sz w:val="20"/>
                <w:szCs w:val="20"/>
              </w:rPr>
              <w:t xml:space="preserve"> Якимово</w:t>
            </w:r>
            <w:r w:rsidR="00380379" w:rsidRPr="00113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0379" w:rsidRPr="00113001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380379"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80379" w:rsidRPr="00113001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380379"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034412" w:rsidRDefault="00034412" w:rsidP="00034412">
            <w:pPr>
              <w:spacing w:after="160" w:line="25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B63E97" w:rsidTr="00B63E9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7" w:rsidRDefault="00B63E97" w:rsidP="00A57EAE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1</w:t>
            </w:r>
            <w:r w:rsidR="00A57EAE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7" w:rsidRDefault="00B63E97" w:rsidP="00A57EAE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: </w:t>
            </w:r>
            <w:r w:rsidR="00A57EAE" w:rsidRPr="00113001"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 w:rsidR="00A57EAE" w:rsidRPr="00113001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A57EAE" w:rsidRPr="00113001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A57EAE" w:rsidRPr="001130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57EAE"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A57EAE">
              <w:rPr>
                <w:rFonts w:ascii="Arial" w:hAnsi="Arial" w:cs="Arial"/>
                <w:b/>
                <w:sz w:val="20"/>
                <w:szCs w:val="20"/>
              </w:rPr>
              <w:t xml:space="preserve"> Лом</w:t>
            </w:r>
            <w:r w:rsidR="00A57EAE" w:rsidRPr="00113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7EAE" w:rsidRPr="00113001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A57EAE"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A57EAE" w:rsidRPr="00113001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A57EAE"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7" w:rsidRDefault="00B63E97" w:rsidP="00C07D9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B63E97" w:rsidTr="00B63E9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7" w:rsidRDefault="00B63E97" w:rsidP="00A57EAE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A57EAE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7" w:rsidRDefault="00B63E97" w:rsidP="00C07D9B">
            <w:pPr>
              <w:spacing w:after="150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Разни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.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7" w:rsidRDefault="00B63E97" w:rsidP="00C07D9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</w:tbl>
    <w:p w:rsidR="00034412" w:rsidRDefault="00034412" w:rsidP="00034412"/>
    <w:p w:rsidR="00034412" w:rsidRDefault="00034412" w:rsidP="00034412"/>
    <w:p w:rsidR="00034412" w:rsidRDefault="00034412" w:rsidP="00034412"/>
    <w:p w:rsidR="00034412" w:rsidRDefault="00034412" w:rsidP="00034412"/>
    <w:p w:rsidR="006A6673" w:rsidRDefault="006A6673"/>
    <w:sectPr w:rsidR="006A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04"/>
    <w:rsid w:val="00034412"/>
    <w:rsid w:val="002B0C3E"/>
    <w:rsid w:val="00333E5D"/>
    <w:rsid w:val="00380379"/>
    <w:rsid w:val="006A6673"/>
    <w:rsid w:val="00A57EAE"/>
    <w:rsid w:val="00B63E97"/>
    <w:rsid w:val="00C12E4B"/>
    <w:rsid w:val="00C2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4F72"/>
  <w15:chartTrackingRefBased/>
  <w15:docId w15:val="{62D96403-0805-4161-BC7A-DABBC8B6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1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80379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380379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C1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12E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k.bg/bg/decisions/4131/2017-01-26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RIK--3</cp:lastModifiedBy>
  <cp:revision>7</cp:revision>
  <cp:lastPrinted>2019-05-23T12:43:00Z</cp:lastPrinted>
  <dcterms:created xsi:type="dcterms:W3CDTF">2019-05-23T11:54:00Z</dcterms:created>
  <dcterms:modified xsi:type="dcterms:W3CDTF">2019-05-23T12:44:00Z</dcterms:modified>
</cp:coreProperties>
</file>