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5B" w:rsidRPr="00EF4F44" w:rsidRDefault="00112E5B" w:rsidP="00112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112E5B" w:rsidRPr="00EF4F44" w:rsidRDefault="00A06AD1" w:rsidP="00112E5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112E5B" w:rsidRPr="00EF4F44" w:rsidRDefault="00461FFC" w:rsidP="00112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102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</w:t>
      </w:r>
      <w:r w:rsidR="00112E5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1</w:t>
      </w:r>
      <w:r w:rsidR="00090099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6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090099" w:rsidRPr="00EF4F44" w:rsidRDefault="00090099" w:rsidP="00090099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461FFC">
        <w:rPr>
          <w:rFonts w:ascii="Arial" w:hAnsi="Arial" w:cs="Arial"/>
          <w:b/>
          <w:sz w:val="20"/>
          <w:szCs w:val="20"/>
        </w:rPr>
        <w:t xml:space="preserve"> Монтана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90099" w:rsidRPr="00461FFC" w:rsidRDefault="00090099" w:rsidP="003D33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>169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16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61FFC">
        <w:rPr>
          <w:rFonts w:ascii="Arial" w:hAnsi="Arial" w:cs="Arial"/>
          <w:b/>
          <w:sz w:val="20"/>
          <w:szCs w:val="20"/>
        </w:rPr>
        <w:t>Теодора Димитрова Любенова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 xml:space="preserve"> ПП „ ДПС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Монтана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гр.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1229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ED0E40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Теодора Дим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>итрова Любенова, ЕГН ,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 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Георги Р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ангелов Първанов,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="00461FFC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>СИК № 1229000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43 </w:t>
      </w:r>
      <w:r w:rsidR="00461FFC" w:rsidRPr="00461FFC">
        <w:rPr>
          <w:rFonts w:ascii="Arial" w:eastAsia="Times New Roman" w:hAnsi="Arial" w:cs="Arial"/>
          <w:color w:val="333333"/>
          <w:sz w:val="20"/>
          <w:szCs w:val="20"/>
        </w:rPr>
        <w:t>на мястото на Ива Ангелова Иванова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, член, да бъде назначена Маргарита Д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имитрова Петрова, ЕГН 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 xml:space="preserve">, член. В </w:t>
      </w:r>
      <w:r w:rsidR="00461FFC" w:rsidRPr="00461FFC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>№ 1229000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62 – </w:t>
      </w:r>
      <w:r w:rsidR="00461FFC" w:rsidRPr="00461FFC">
        <w:rPr>
          <w:rFonts w:ascii="Arial" w:eastAsia="Times New Roman" w:hAnsi="Arial" w:cs="Arial"/>
          <w:color w:val="333333"/>
          <w:sz w:val="20"/>
          <w:szCs w:val="20"/>
        </w:rPr>
        <w:t>с. Вирове на мястото на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461FFC"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Галя Йорданова Александрова – Йорданова, ЕГН 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, председател да бъде назначена Ваня Тр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ифонова Стоянова, ЕГН 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, председател.</w:t>
      </w:r>
      <w:r w:rsidR="00461FFC"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461FFC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>СИК № 1229000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76 – </w:t>
      </w:r>
      <w:r w:rsidR="00461FFC" w:rsidRPr="00461FFC">
        <w:rPr>
          <w:rFonts w:ascii="Arial" w:eastAsia="Times New Roman" w:hAnsi="Arial" w:cs="Arial"/>
          <w:color w:val="333333"/>
          <w:sz w:val="20"/>
          <w:szCs w:val="20"/>
        </w:rPr>
        <w:t>с. Стубел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Гер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гана Кирилова </w:t>
      </w:r>
      <w:proofErr w:type="spellStart"/>
      <w:r w:rsidR="003E2871">
        <w:rPr>
          <w:rFonts w:ascii="Arial" w:eastAsia="Times New Roman" w:hAnsi="Arial" w:cs="Arial"/>
          <w:color w:val="333333"/>
          <w:sz w:val="20"/>
          <w:szCs w:val="20"/>
        </w:rPr>
        <w:t>Милорадова</w:t>
      </w:r>
      <w:proofErr w:type="spellEnd"/>
      <w:r w:rsidR="003E287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120A85">
        <w:rPr>
          <w:rFonts w:ascii="Arial" w:eastAsia="Times New Roman" w:hAnsi="Arial" w:cs="Arial"/>
          <w:color w:val="333333"/>
          <w:sz w:val="20"/>
          <w:szCs w:val="20"/>
        </w:rPr>
        <w:t>, секретар, на бъде назначен Емил А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танасов Стефанов, ЕГН </w:t>
      </w:r>
      <w:r w:rsidR="00120A85">
        <w:rPr>
          <w:rFonts w:ascii="Arial" w:eastAsia="Times New Roman" w:hAnsi="Arial" w:cs="Arial"/>
          <w:color w:val="333333"/>
          <w:sz w:val="20"/>
          <w:szCs w:val="20"/>
        </w:rPr>
        <w:t>, секретар.</w:t>
      </w:r>
      <w:r w:rsidR="003D33F3" w:rsidRPr="003D33F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D33F3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3D33F3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D33F3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3D33F3">
        <w:rPr>
          <w:rFonts w:ascii="Arial" w:eastAsia="Times New Roman" w:hAnsi="Arial" w:cs="Arial"/>
          <w:b/>
          <w:color w:val="333333"/>
          <w:sz w:val="20"/>
          <w:szCs w:val="20"/>
        </w:rPr>
        <w:t>СИК № 1229000</w:t>
      </w:r>
      <w:r w:rsidR="003D33F3">
        <w:rPr>
          <w:rFonts w:ascii="Arial" w:eastAsia="Times New Roman" w:hAnsi="Arial" w:cs="Arial"/>
          <w:b/>
          <w:color w:val="333333"/>
          <w:sz w:val="20"/>
          <w:szCs w:val="20"/>
        </w:rPr>
        <w:t xml:space="preserve">81 </w:t>
      </w:r>
      <w:r w:rsidR="003D33F3" w:rsidRPr="003D33F3">
        <w:rPr>
          <w:rFonts w:ascii="Arial" w:eastAsia="Times New Roman" w:hAnsi="Arial" w:cs="Arial"/>
          <w:color w:val="333333"/>
          <w:sz w:val="20"/>
          <w:szCs w:val="20"/>
        </w:rPr>
        <w:t>– гр. Монтана</w:t>
      </w:r>
      <w:r w:rsidR="003D33F3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Слави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 Ангелов Кръстев, ЕГН </w:t>
      </w:r>
      <w:r w:rsidR="003D33F3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3D33F3">
        <w:rPr>
          <w:rFonts w:ascii="Arial" w:eastAsia="Times New Roman" w:hAnsi="Arial" w:cs="Arial"/>
          <w:color w:val="333333"/>
          <w:sz w:val="20"/>
          <w:szCs w:val="20"/>
        </w:rPr>
        <w:t>зам</w:t>
      </w:r>
      <w:proofErr w:type="spellEnd"/>
      <w:r w:rsidR="003D33F3">
        <w:rPr>
          <w:rFonts w:ascii="Arial" w:eastAsia="Times New Roman" w:hAnsi="Arial" w:cs="Arial"/>
          <w:color w:val="333333"/>
          <w:sz w:val="20"/>
          <w:szCs w:val="20"/>
        </w:rPr>
        <w:t xml:space="preserve"> .председател да бъде назначен Найден 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Миронов Георгиев, ЕГН </w:t>
      </w:r>
      <w:r w:rsidR="003D33F3">
        <w:rPr>
          <w:rFonts w:ascii="Arial" w:eastAsia="Times New Roman" w:hAnsi="Arial" w:cs="Arial"/>
          <w:color w:val="333333"/>
          <w:sz w:val="20"/>
          <w:szCs w:val="20"/>
        </w:rPr>
        <w:t>, зам. председател.</w:t>
      </w:r>
    </w:p>
    <w:p w:rsidR="00090099" w:rsidRPr="00461FFC" w:rsidRDefault="00090099" w:rsidP="0009009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0574F" w:rsidRDefault="0040574F" w:rsidP="00090099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№169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16.05.2019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>
        <w:rPr>
          <w:rFonts w:ascii="Arial" w:hAnsi="Arial" w:cs="Arial"/>
          <w:sz w:val="20"/>
          <w:szCs w:val="20"/>
        </w:rPr>
        <w:t>.</w:t>
      </w:r>
    </w:p>
    <w:p w:rsidR="00090099" w:rsidRPr="005966F9" w:rsidRDefault="00090099" w:rsidP="0009009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112E5B" w:rsidRDefault="00112E5B" w:rsidP="00112E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0574F" w:rsidRDefault="0040574F" w:rsidP="000900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0099" w:rsidRPr="00A6670A" w:rsidRDefault="00090099" w:rsidP="000900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90099" w:rsidRPr="00A6670A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0099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="00461FF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ED0E40" w:rsidRDefault="00461FFC" w:rsidP="00461F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61FFC">
        <w:rPr>
          <w:rFonts w:ascii="Arial" w:eastAsia="Times New Roman" w:hAnsi="Arial" w:cs="Arial"/>
          <w:b/>
          <w:color w:val="333333"/>
          <w:sz w:val="20"/>
          <w:szCs w:val="20"/>
        </w:rPr>
        <w:t>СИК № 122900008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Теодора Дим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>итрова Любенова, ЕГН,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 да бъде назначен Георги Р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ангелов Първанов, ЕГН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461FFC" w:rsidRPr="00461FFC" w:rsidRDefault="00461FFC" w:rsidP="00461F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461FF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122900043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>на мястото на Ива Ангелова Иванова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>, член, да бъде назначена Маргарита Димитрова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 Петрова, ЕГН , член</w:t>
      </w:r>
      <w:r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461FFC" w:rsidRDefault="00461FFC" w:rsidP="00461F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461FFC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№ 122900062 –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>с. Вирове на мястото 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>Галя Йорданова Александрова – Йорданова,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 ЕГН</w:t>
      </w:r>
      <w:r>
        <w:rPr>
          <w:rFonts w:ascii="Arial" w:eastAsia="Times New Roman" w:hAnsi="Arial" w:cs="Arial"/>
          <w:color w:val="333333"/>
          <w:sz w:val="20"/>
          <w:szCs w:val="20"/>
        </w:rPr>
        <w:t>, председател да бъде назначена Ваня Тр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>ифонова Стоянова,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председател</w:t>
      </w:r>
      <w:r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120A85" w:rsidRPr="00120A85" w:rsidRDefault="00120A85" w:rsidP="00120A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20A85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120A8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122900076 – </w:t>
      </w:r>
      <w:r w:rsidRPr="00120A85">
        <w:rPr>
          <w:rFonts w:ascii="Arial" w:eastAsia="Times New Roman" w:hAnsi="Arial" w:cs="Arial"/>
          <w:color w:val="333333"/>
          <w:sz w:val="20"/>
          <w:szCs w:val="20"/>
        </w:rPr>
        <w:t>с. Стубел на мястото на Гер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гана Кирилова </w:t>
      </w:r>
      <w:proofErr w:type="spellStart"/>
      <w:r w:rsidR="003E2871">
        <w:rPr>
          <w:rFonts w:ascii="Arial" w:eastAsia="Times New Roman" w:hAnsi="Arial" w:cs="Arial"/>
          <w:color w:val="333333"/>
          <w:sz w:val="20"/>
          <w:szCs w:val="20"/>
        </w:rPr>
        <w:t>Милорадова</w:t>
      </w:r>
      <w:proofErr w:type="spellEnd"/>
      <w:r w:rsidR="003E287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120A85">
        <w:rPr>
          <w:rFonts w:ascii="Arial" w:eastAsia="Times New Roman" w:hAnsi="Arial" w:cs="Arial"/>
          <w:color w:val="333333"/>
          <w:sz w:val="20"/>
          <w:szCs w:val="20"/>
        </w:rPr>
        <w:t>, секретар, на бъде назначен Емил Атанасов Сте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>фанов, ЕГН, секретар</w:t>
      </w:r>
      <w:r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3E2871" w:rsidRDefault="003D33F3" w:rsidP="003D33F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D33F3">
        <w:rPr>
          <w:rFonts w:ascii="Arial" w:eastAsia="Times New Roman" w:hAnsi="Arial" w:cs="Arial"/>
          <w:color w:val="333333"/>
          <w:sz w:val="20"/>
          <w:szCs w:val="20"/>
        </w:rPr>
        <w:lastRenderedPageBreak/>
        <w:t>В П</w:t>
      </w:r>
      <w:r w:rsidRPr="003D33F3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122900081 </w:t>
      </w:r>
      <w:r w:rsidRPr="003D33F3">
        <w:rPr>
          <w:rFonts w:ascii="Arial" w:eastAsia="Times New Roman" w:hAnsi="Arial" w:cs="Arial"/>
          <w:color w:val="333333"/>
          <w:sz w:val="20"/>
          <w:szCs w:val="20"/>
        </w:rPr>
        <w:t>– гр. Монтана на мястото на Слави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 Ангелов Кръстев, ЕГН</w:t>
      </w:r>
      <w:r w:rsidRPr="003D33F3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D33F3" w:rsidRDefault="003D33F3" w:rsidP="003E287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3D33F3">
        <w:rPr>
          <w:rFonts w:ascii="Arial" w:eastAsia="Times New Roman" w:hAnsi="Arial" w:cs="Arial"/>
          <w:color w:val="333333"/>
          <w:sz w:val="20"/>
          <w:szCs w:val="20"/>
        </w:rPr>
        <w:t>зам</w:t>
      </w:r>
      <w:proofErr w:type="spellEnd"/>
      <w:r w:rsidRPr="003D33F3">
        <w:rPr>
          <w:rFonts w:ascii="Arial" w:eastAsia="Times New Roman" w:hAnsi="Arial" w:cs="Arial"/>
          <w:color w:val="333333"/>
          <w:sz w:val="20"/>
          <w:szCs w:val="20"/>
        </w:rPr>
        <w:t xml:space="preserve"> .председател да бъде назначен Найден Миронов Георгиев, Е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>ГН</w:t>
      </w:r>
      <w:r>
        <w:rPr>
          <w:rFonts w:ascii="Arial" w:eastAsia="Times New Roman" w:hAnsi="Arial" w:cs="Arial"/>
          <w:color w:val="333333"/>
          <w:sz w:val="20"/>
          <w:szCs w:val="20"/>
        </w:rPr>
        <w:t>, з</w:t>
      </w:r>
      <w:r w:rsidR="003E2871">
        <w:rPr>
          <w:rFonts w:ascii="Arial" w:eastAsia="Times New Roman" w:hAnsi="Arial" w:cs="Arial"/>
          <w:color w:val="333333"/>
          <w:sz w:val="20"/>
          <w:szCs w:val="20"/>
        </w:rPr>
        <w:t>ам. председател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0574F" w:rsidRPr="003D33F3" w:rsidRDefault="0040574F" w:rsidP="0040574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112E5B" w:rsidRDefault="00112E5B" w:rsidP="00112E5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40574F" w:rsidRPr="00A6670A" w:rsidRDefault="0040574F" w:rsidP="00112E5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:rsidR="00112E5B" w:rsidRPr="00A6670A" w:rsidRDefault="00112E5B" w:rsidP="00112E5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112E5B" w:rsidRDefault="00112E5B" w:rsidP="00112E5B"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</w:t>
      </w:r>
    </w:p>
    <w:p w:rsidR="00112E5B" w:rsidRPr="002679EF" w:rsidRDefault="00112E5B" w:rsidP="00112E5B">
      <w:pPr>
        <w:spacing w:after="160" w:line="259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2679EF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2679EF">
        <w:rPr>
          <w:rFonts w:ascii="Arial" w:hAnsi="Arial" w:cs="Arial"/>
          <w:color w:val="FFFFFF" w:themeColor="background1"/>
          <w:sz w:val="16"/>
          <w:szCs w:val="16"/>
        </w:rPr>
        <w:tab/>
        <w:t>1………………………</w:t>
      </w:r>
      <w:r w:rsidRPr="002679EF">
        <w:rPr>
          <w:rFonts w:ascii="Arial" w:hAnsi="Arial" w:cs="Arial"/>
          <w:color w:val="FFFFFF" w:themeColor="background1"/>
          <w:sz w:val="16"/>
          <w:szCs w:val="16"/>
        </w:rPr>
        <w:tab/>
        <w:t>2………………………….</w:t>
      </w:r>
    </w:p>
    <w:p w:rsidR="00112E5B" w:rsidRPr="002679EF" w:rsidRDefault="00112E5B" w:rsidP="00112E5B">
      <w:pPr>
        <w:rPr>
          <w:color w:val="FFFFFF" w:themeColor="background1"/>
        </w:rPr>
      </w:pPr>
      <w:r w:rsidRPr="002679EF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2679EF">
        <w:rPr>
          <w:rFonts w:ascii="Arial" w:hAnsi="Arial" w:cs="Arial"/>
          <w:color w:val="FFFFFF" w:themeColor="background1"/>
          <w:sz w:val="16"/>
          <w:szCs w:val="16"/>
        </w:rPr>
        <w:tab/>
        <w:t>1………………………               2………………………….</w:t>
      </w:r>
      <w:r w:rsidRPr="002679EF"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r w:rsidRPr="002679EF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2679EF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2679EF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A06AD1" w:rsidRDefault="00A06AD1" w:rsidP="00A06AD1">
      <w:pPr>
        <w:spacing w:after="160" w:line="25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proofErr w:type="spellStart"/>
      <w:r w:rsidRPr="002679EF">
        <w:rPr>
          <w:rFonts w:ascii="Arial" w:hAnsi="Arial" w:cs="Arial"/>
          <w:color w:val="FFFFFF" w:themeColor="background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Обявено</w:t>
      </w:r>
      <w:proofErr w:type="spellEnd"/>
      <w:r>
        <w:rPr>
          <w:rFonts w:ascii="Arial" w:hAnsi="Arial" w:cs="Arial"/>
          <w:sz w:val="16"/>
          <w:szCs w:val="16"/>
        </w:rPr>
        <w:t xml:space="preserve">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</w:t>
      </w:r>
      <w:r>
        <w:rPr>
          <w:rFonts w:ascii="Arial" w:hAnsi="Arial" w:cs="Arial"/>
          <w:sz w:val="16"/>
          <w:szCs w:val="16"/>
        </w:rPr>
        <w:tab/>
        <w:t>2………………………….</w:t>
      </w:r>
    </w:p>
    <w:p w:rsidR="00112E5B" w:rsidRDefault="00A06AD1" w:rsidP="00A06AD1">
      <w:r>
        <w:rPr>
          <w:rFonts w:ascii="Arial" w:hAnsi="Arial" w:cs="Arial"/>
          <w:sz w:val="16"/>
          <w:szCs w:val="16"/>
        </w:rPr>
        <w:t>Свалено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               2………………………….</w:t>
      </w:r>
      <w:r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proofErr w:type="spellStart"/>
      <w:r w:rsidRPr="002679EF">
        <w:rPr>
          <w:rFonts w:ascii="Arial" w:hAnsi="Arial" w:cs="Arial"/>
          <w:color w:val="FFFFFF" w:themeColor="background1"/>
          <w:sz w:val="16"/>
          <w:szCs w:val="16"/>
        </w:rPr>
        <w:t>валено</w:t>
      </w:r>
      <w:proofErr w:type="spellEnd"/>
      <w:r w:rsidRPr="002679EF">
        <w:rPr>
          <w:rFonts w:ascii="Arial" w:hAnsi="Arial" w:cs="Arial"/>
          <w:color w:val="FFFFFF" w:themeColor="background1"/>
          <w:sz w:val="16"/>
          <w:szCs w:val="16"/>
        </w:rPr>
        <w:t xml:space="preserve"> на:…………………….</w:t>
      </w:r>
      <w:r w:rsidRPr="002679EF">
        <w:rPr>
          <w:rFonts w:ascii="Arial" w:hAnsi="Arial" w:cs="Arial"/>
          <w:color w:val="FFFFFF" w:themeColor="background1"/>
          <w:sz w:val="16"/>
          <w:szCs w:val="16"/>
        </w:rPr>
        <w:tab/>
        <w:t>1………………………               2………………………….</w:t>
      </w:r>
      <w:r w:rsidRPr="002679EF"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bookmarkStart w:id="0" w:name="_GoBack"/>
      <w:bookmarkEnd w:id="0"/>
    </w:p>
    <w:sectPr w:rsidR="0011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C07"/>
    <w:multiLevelType w:val="hybridMultilevel"/>
    <w:tmpl w:val="F93C26E4"/>
    <w:lvl w:ilvl="0" w:tplc="A4B402F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C6D1B52"/>
    <w:multiLevelType w:val="hybridMultilevel"/>
    <w:tmpl w:val="F5206A4E"/>
    <w:lvl w:ilvl="0" w:tplc="C9D6C9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5F1682"/>
    <w:multiLevelType w:val="hybridMultilevel"/>
    <w:tmpl w:val="EDE89184"/>
    <w:lvl w:ilvl="0" w:tplc="3014B4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5B"/>
    <w:rsid w:val="00090099"/>
    <w:rsid w:val="00112E5B"/>
    <w:rsid w:val="00120A85"/>
    <w:rsid w:val="002679EF"/>
    <w:rsid w:val="003B3910"/>
    <w:rsid w:val="003D33F3"/>
    <w:rsid w:val="003E2871"/>
    <w:rsid w:val="0040574F"/>
    <w:rsid w:val="0044159A"/>
    <w:rsid w:val="004560FB"/>
    <w:rsid w:val="00461FFC"/>
    <w:rsid w:val="00924377"/>
    <w:rsid w:val="00940458"/>
    <w:rsid w:val="00A06AD1"/>
    <w:rsid w:val="00A52D03"/>
    <w:rsid w:val="00C27840"/>
    <w:rsid w:val="00DA77CC"/>
    <w:rsid w:val="00DD076B"/>
    <w:rsid w:val="00DD798C"/>
    <w:rsid w:val="00E250C0"/>
    <w:rsid w:val="00ED0E40"/>
    <w:rsid w:val="00F5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81049B"/>
  <w15:chartTrackingRefBased/>
  <w15:docId w15:val="{9B1DDDCE-D78E-4940-9587-BA893D7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5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A77CC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2019-05-16T13:09:00Z</cp:lastPrinted>
  <dcterms:created xsi:type="dcterms:W3CDTF">2019-05-16T13:14:00Z</dcterms:created>
  <dcterms:modified xsi:type="dcterms:W3CDTF">2019-05-16T13:14:00Z</dcterms:modified>
</cp:coreProperties>
</file>