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3" w:rsidRPr="00DE2283" w:rsidRDefault="00DE2283" w:rsidP="00DE2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E228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DE2283" w:rsidRPr="00DE2283" w:rsidRDefault="00FD0CE8" w:rsidP="00DE228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DE2283" w:rsidRPr="00DE2283" w:rsidRDefault="00DE2283" w:rsidP="00DE2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A1042A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47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- </w:t>
      </w:r>
      <w:r w:rsidR="00A1042A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ЕП</w:t>
      </w:r>
      <w:r w:rsidR="00A1042A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26</w:t>
      </w:r>
      <w:r w:rsidRPr="00DE228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.04.2019</w:t>
      </w:r>
    </w:p>
    <w:p w:rsidR="00DE2283" w:rsidRPr="00954723" w:rsidRDefault="00DE2283" w:rsidP="007767CA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определяне на секции за машинно гласуване при произвеждане на изборите за членове на Европейския парламент от Република България на 26 май 2019 г. в район 12 - Монтана</w:t>
      </w:r>
    </w:p>
    <w:p w:rsidR="00DE2283" w:rsidRPr="00954723" w:rsidRDefault="00DE2283" w:rsidP="007767C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212, ал. 5, чл. 356, ал. 2 от Изборния кодекс, § 39, ал. 1 от Преходните и заключителни разпоредби на Закона за изменение и допълнение на Изборния кодекс (</w:t>
      </w:r>
      <w:r w:rsidR="006E423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обн</w:t>
      </w:r>
      <w:proofErr w:type="spellEnd"/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., ДВ, бр. 21 от 2019 г.)</w:t>
      </w:r>
      <w:r w:rsidR="004A49B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чл. 72, ал.1, т. 1,</w:t>
      </w: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Решение № 11-ЕП от 26 март 2019 г.  и Решение № 230 </w:t>
      </w:r>
      <w:r w:rsidR="003D0879"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– ЕП </w:t>
      </w: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 25 април 2019 г. на Централната избирателна комисия</w:t>
      </w:r>
      <w:r w:rsidR="00614B6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Районн</w:t>
      </w:r>
      <w:r w:rsidR="006E423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а избирателна комисия – Монтана,</w:t>
      </w:r>
    </w:p>
    <w:p w:rsidR="00DE2283" w:rsidRPr="00954723" w:rsidRDefault="00DE2283" w:rsidP="00DE22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DE2283" w:rsidRPr="00954723" w:rsidRDefault="00DE2283" w:rsidP="00DE22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И:</w:t>
      </w:r>
    </w:p>
    <w:p w:rsidR="00DE2283" w:rsidRPr="00954723" w:rsidRDefault="00DE2283" w:rsidP="00DE22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</w:t>
      </w:r>
    </w:p>
    <w:p w:rsidR="00DE2283" w:rsidRDefault="00DE2283" w:rsidP="007767C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следните 63 избирателни секции  за машинно гласуване при произвеждане на изборите за членове на Европейския парламент от Република България на 26 май 2019 г. в район 12 – Монтана, съгласно приложение № 1, което е неразделна част от настоящото решение.</w:t>
      </w:r>
    </w:p>
    <w:p w:rsidR="006E4239" w:rsidRPr="00897C75" w:rsidRDefault="006E4239" w:rsidP="006E423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bookmarkStart w:id="0" w:name="_GoBack"/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E4239" w:rsidRPr="00897C75" w:rsidRDefault="006E4239" w:rsidP="006E4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97C7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E4239" w:rsidRPr="003A07C8" w:rsidRDefault="006E4239" w:rsidP="006E423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6E4239" w:rsidRPr="00954723" w:rsidRDefault="006E4239" w:rsidP="007767C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84A15" w:rsidRDefault="00DE2283" w:rsidP="00DE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Председател:</w:t>
      </w:r>
    </w:p>
    <w:p w:rsidR="00DE2283" w:rsidRPr="00954723" w:rsidRDefault="00DE2283" w:rsidP="00DE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Валери Димитров</w:t>
      </w:r>
    </w:p>
    <w:p w:rsidR="00484A15" w:rsidRDefault="00DE2283" w:rsidP="00DE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Секретар: </w:t>
      </w:r>
    </w:p>
    <w:p w:rsidR="00DE2283" w:rsidRPr="00954723" w:rsidRDefault="00DE2283" w:rsidP="00DE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bookmarkEnd w:id="0"/>
    <w:p w:rsidR="00DE2283" w:rsidRPr="00997B36" w:rsidRDefault="00FD0CE8" w:rsidP="00DE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fldChar w:fldCharType="begin"/>
      </w:r>
      <w:r>
        <w:instrText xml:space="preserve"> HYPERLINK "https://www.cik.bg/upload/84377/r230-%D0%95%D0%9F-+Opredelyane+sekcii+mashinno+glasuvane-prilojenie+CIK+EP+2019-%D0%95%D0%A7.docx" </w:instrText>
      </w:r>
      <w:r>
        <w:fldChar w:fldCharType="separate"/>
      </w:r>
      <w:r w:rsidR="00DE2283" w:rsidRPr="00954723">
        <w:rPr>
          <w:rFonts w:ascii="Arial" w:eastAsia="Times New Roman" w:hAnsi="Arial" w:cs="Arial"/>
          <w:color w:val="337AB7"/>
          <w:sz w:val="20"/>
          <w:szCs w:val="20"/>
          <w:u w:val="single"/>
          <w:lang w:eastAsia="bg-BG"/>
        </w:rPr>
        <w:t>Приложение № 1</w:t>
      </w:r>
      <w:r>
        <w:rPr>
          <w:rFonts w:ascii="Arial" w:eastAsia="Times New Roman" w:hAnsi="Arial" w:cs="Arial"/>
          <w:color w:val="337AB7"/>
          <w:sz w:val="20"/>
          <w:szCs w:val="20"/>
          <w:u w:val="single"/>
          <w:lang w:eastAsia="bg-BG"/>
        </w:rPr>
        <w:fldChar w:fldCharType="end"/>
      </w:r>
    </w:p>
    <w:p w:rsidR="00997B36" w:rsidRPr="00FD0CE8" w:rsidRDefault="00997B36" w:rsidP="00997B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 w:themeColor="background1"/>
          <w:sz w:val="20"/>
          <w:szCs w:val="20"/>
          <w:lang w:eastAsia="bg-BG"/>
        </w:rPr>
      </w:pPr>
    </w:p>
    <w:p w:rsidR="00997B36" w:rsidRPr="00FD0CE8" w:rsidRDefault="00997B36" w:rsidP="00997B36">
      <w:pPr>
        <w:pStyle w:val="a5"/>
        <w:numPr>
          <w:ilvl w:val="0"/>
          <w:numId w:val="1"/>
        </w:numPr>
        <w:rPr>
          <w:rFonts w:ascii="Arial" w:hAnsi="Arial" w:cs="Arial"/>
          <w:color w:val="FFFFFF" w:themeColor="background1"/>
          <w:sz w:val="16"/>
          <w:szCs w:val="16"/>
        </w:rPr>
      </w:pPr>
      <w:r w:rsidRPr="00FD0CE8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FD0CE8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1………………………..</w:t>
      </w:r>
    </w:p>
    <w:p w:rsidR="00997B36" w:rsidRPr="00FD0CE8" w:rsidRDefault="00997B36" w:rsidP="00997B36">
      <w:pPr>
        <w:pStyle w:val="a5"/>
        <w:numPr>
          <w:ilvl w:val="0"/>
          <w:numId w:val="1"/>
        </w:numPr>
        <w:rPr>
          <w:rFonts w:ascii="Arial" w:hAnsi="Arial" w:cs="Arial"/>
          <w:color w:val="FFFFFF" w:themeColor="background1"/>
          <w:sz w:val="16"/>
          <w:szCs w:val="16"/>
        </w:rPr>
      </w:pPr>
      <w:r w:rsidRPr="00FD0CE8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FD0CE8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FD0CE8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FD0CE8">
        <w:rPr>
          <w:rFonts w:ascii="Arial" w:hAnsi="Arial" w:cs="Arial"/>
          <w:color w:val="FFFFFF" w:themeColor="background1"/>
          <w:sz w:val="16"/>
          <w:szCs w:val="16"/>
        </w:rPr>
        <w:tab/>
        <w:t>2………………………..</w:t>
      </w:r>
    </w:p>
    <w:p w:rsidR="00997B36" w:rsidRPr="00FD0CE8" w:rsidRDefault="00997B36" w:rsidP="00997B36">
      <w:pPr>
        <w:pStyle w:val="a5"/>
        <w:numPr>
          <w:ilvl w:val="0"/>
          <w:numId w:val="1"/>
        </w:numPr>
        <w:rPr>
          <w:rFonts w:ascii="Arial" w:hAnsi="Arial" w:cs="Arial"/>
          <w:color w:val="FFFFFF" w:themeColor="background1"/>
          <w:sz w:val="16"/>
          <w:szCs w:val="16"/>
        </w:rPr>
      </w:pPr>
      <w:r w:rsidRPr="00FD0CE8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FD0CE8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1………………………..</w:t>
      </w:r>
    </w:p>
    <w:p w:rsidR="00997B36" w:rsidRPr="00FD0CE8" w:rsidRDefault="00997B36" w:rsidP="00173E48">
      <w:pPr>
        <w:pStyle w:val="a5"/>
        <w:rPr>
          <w:rFonts w:ascii="Verdana" w:hAnsi="Verdana"/>
          <w:color w:val="FFFFFF" w:themeColor="background1"/>
          <w:sz w:val="16"/>
          <w:szCs w:val="16"/>
        </w:rPr>
      </w:pPr>
      <w:r w:rsidRPr="00FD0CE8">
        <w:rPr>
          <w:rFonts w:ascii="Verdana" w:hAnsi="Verdana"/>
          <w:color w:val="FFFFFF" w:themeColor="background1"/>
          <w:sz w:val="16"/>
          <w:szCs w:val="16"/>
        </w:rPr>
        <w:tab/>
      </w:r>
      <w:r w:rsidRPr="00FD0CE8">
        <w:rPr>
          <w:rFonts w:ascii="Verdana" w:hAnsi="Verdana"/>
          <w:color w:val="FFFFFF" w:themeColor="background1"/>
          <w:sz w:val="16"/>
          <w:szCs w:val="16"/>
        </w:rPr>
        <w:tab/>
      </w:r>
      <w:r w:rsidRPr="00FD0CE8">
        <w:rPr>
          <w:rFonts w:ascii="Verdana" w:hAnsi="Verdana"/>
          <w:color w:val="FFFFFF" w:themeColor="background1"/>
          <w:sz w:val="16"/>
          <w:szCs w:val="16"/>
        </w:rPr>
        <w:tab/>
      </w:r>
      <w:r w:rsidRPr="00FD0CE8">
        <w:rPr>
          <w:rFonts w:ascii="Verdana" w:hAnsi="Verdana"/>
          <w:color w:val="FFFFFF" w:themeColor="background1"/>
          <w:sz w:val="16"/>
          <w:szCs w:val="16"/>
        </w:rPr>
        <w:tab/>
        <w:t>2…………………………….</w:t>
      </w:r>
    </w:p>
    <w:p w:rsidR="00116D14" w:rsidRDefault="00116D14"/>
    <w:sectPr w:rsidR="0011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788D"/>
    <w:multiLevelType w:val="multilevel"/>
    <w:tmpl w:val="0DF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9"/>
    <w:rsid w:val="00116D14"/>
    <w:rsid w:val="00173E48"/>
    <w:rsid w:val="00375B89"/>
    <w:rsid w:val="003D0879"/>
    <w:rsid w:val="00484A15"/>
    <w:rsid w:val="004A49BA"/>
    <w:rsid w:val="00614B61"/>
    <w:rsid w:val="006E4239"/>
    <w:rsid w:val="007767CA"/>
    <w:rsid w:val="00954723"/>
    <w:rsid w:val="00997B36"/>
    <w:rsid w:val="00A1042A"/>
    <w:rsid w:val="00DE2283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E6AF5F"/>
  <w15:chartTrackingRefBased/>
  <w15:docId w15:val="{15D61972-92A1-4015-BCC4-DC2BE51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84A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13</cp:revision>
  <cp:lastPrinted>2019-04-26T10:58:00Z</cp:lastPrinted>
  <dcterms:created xsi:type="dcterms:W3CDTF">2019-04-26T10:00:00Z</dcterms:created>
  <dcterms:modified xsi:type="dcterms:W3CDTF">2019-04-26T10:58:00Z</dcterms:modified>
</cp:coreProperties>
</file>