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16" w:rsidRPr="007B6C16" w:rsidRDefault="007B6C16" w:rsidP="007B6C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proofErr w:type="spellStart"/>
      <w:r w:rsidRPr="007B6C16">
        <w:rPr>
          <w:rFonts w:ascii="Arial" w:eastAsia="Times New Roman" w:hAnsi="Arial" w:cs="Arial"/>
          <w:color w:val="333333"/>
          <w:sz w:val="36"/>
          <w:szCs w:val="36"/>
        </w:rPr>
        <w:t>Районна</w:t>
      </w:r>
      <w:proofErr w:type="spellEnd"/>
      <w:r w:rsidRPr="007B6C16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36"/>
          <w:szCs w:val="36"/>
        </w:rPr>
        <w:t>избирателна</w:t>
      </w:r>
      <w:proofErr w:type="spellEnd"/>
      <w:r w:rsidRPr="007B6C16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36"/>
          <w:szCs w:val="36"/>
        </w:rPr>
        <w:t>комисия</w:t>
      </w:r>
      <w:proofErr w:type="spellEnd"/>
      <w:r w:rsidRPr="007B6C16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Pr="007B6C16">
        <w:rPr>
          <w:rFonts w:ascii="Arial" w:eastAsia="Times New Roman" w:hAnsi="Arial" w:cs="Arial"/>
          <w:color w:val="333333"/>
          <w:sz w:val="36"/>
          <w:szCs w:val="36"/>
          <w:lang w:val="bg-BG"/>
        </w:rPr>
        <w:t>Монтана</w:t>
      </w:r>
    </w:p>
    <w:p w:rsidR="007B6C16" w:rsidRPr="007B6C16" w:rsidRDefault="006C742F" w:rsidP="007B6C1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pict>
          <v:rect id="_x0000_i1025" style="width:449.2pt;height:0" o:hrpct="0" o:hralign="center" o:hrstd="t" o:hrnoshade="t" o:hr="t" fillcolor="black" stroked="f"/>
        </w:pict>
      </w:r>
    </w:p>
    <w:p w:rsidR="007B6C16" w:rsidRPr="007B6C16" w:rsidRDefault="007B6C16" w:rsidP="007B6C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7B6C16">
        <w:rPr>
          <w:rFonts w:ascii="Arial" w:eastAsia="Times New Roman" w:hAnsi="Arial" w:cs="Arial"/>
          <w:color w:val="333333"/>
          <w:sz w:val="36"/>
          <w:szCs w:val="36"/>
        </w:rPr>
        <w:t>РЕШЕНИЕ </w:t>
      </w:r>
      <w:r w:rsidRPr="007B6C16">
        <w:rPr>
          <w:rFonts w:ascii="Arial" w:eastAsia="Times New Roman" w:hAnsi="Arial" w:cs="Arial"/>
          <w:color w:val="333333"/>
          <w:sz w:val="36"/>
          <w:szCs w:val="36"/>
        </w:rPr>
        <w:br/>
        <w:t>№ 63-ЕП</w:t>
      </w:r>
      <w:r w:rsidRPr="007B6C16">
        <w:rPr>
          <w:rFonts w:ascii="Arial" w:eastAsia="Times New Roman" w:hAnsi="Arial" w:cs="Arial"/>
          <w:color w:val="333333"/>
          <w:sz w:val="36"/>
          <w:szCs w:val="36"/>
        </w:rPr>
        <w:br/>
      </w:r>
      <w:r w:rsidRPr="007B6C16">
        <w:rPr>
          <w:rFonts w:ascii="Arial" w:eastAsia="Times New Roman" w:hAnsi="Arial" w:cs="Arial"/>
          <w:color w:val="333333"/>
          <w:sz w:val="36"/>
          <w:szCs w:val="36"/>
          <w:lang w:val="bg-BG"/>
        </w:rPr>
        <w:t>Монтана</w:t>
      </w:r>
      <w:r w:rsidRPr="007B6C16">
        <w:rPr>
          <w:rFonts w:ascii="Arial" w:eastAsia="Times New Roman" w:hAnsi="Arial" w:cs="Arial"/>
          <w:color w:val="333333"/>
          <w:sz w:val="36"/>
          <w:szCs w:val="36"/>
        </w:rPr>
        <w:t xml:space="preserve">, </w:t>
      </w:r>
      <w:r w:rsidR="00F26C69">
        <w:rPr>
          <w:rFonts w:ascii="Arial" w:eastAsia="Times New Roman" w:hAnsi="Arial" w:cs="Arial"/>
          <w:color w:val="333333"/>
          <w:sz w:val="36"/>
          <w:szCs w:val="36"/>
          <w:lang w:val="bg-BG"/>
        </w:rPr>
        <w:t>07.05</w:t>
      </w:r>
      <w:r w:rsidRPr="007B6C16">
        <w:rPr>
          <w:rFonts w:ascii="Arial" w:eastAsia="Times New Roman" w:hAnsi="Arial" w:cs="Arial"/>
          <w:color w:val="333333"/>
          <w:sz w:val="36"/>
          <w:szCs w:val="36"/>
        </w:rPr>
        <w:t>.2019</w:t>
      </w:r>
    </w:p>
    <w:p w:rsidR="007B6C16" w:rsidRPr="007B6C16" w:rsidRDefault="007B6C16" w:rsidP="00D660A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Осъществяване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контрол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предаването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приемането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изборните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книжа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удостоверения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др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.,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отпечатаните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хартиени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бюлетини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контролиране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съпровождане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транспортните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средства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до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Областна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администрация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proofErr w:type="spellEnd"/>
      <w:r w:rsidR="0001435B" w:rsidRPr="0001435B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01435B" w:rsidRPr="009452C4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="0001435B" w:rsidRPr="009452C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01435B" w:rsidRPr="009452C4">
        <w:rPr>
          <w:rFonts w:ascii="Arial" w:hAnsi="Arial" w:cs="Arial"/>
          <w:color w:val="333333"/>
          <w:sz w:val="20"/>
          <w:szCs w:val="20"/>
        </w:rPr>
        <w:t>произвеждане</w:t>
      </w:r>
      <w:proofErr w:type="spellEnd"/>
      <w:r w:rsidR="0001435B" w:rsidRPr="009452C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01435B" w:rsidRPr="009452C4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="0001435B" w:rsidRPr="009452C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01435B" w:rsidRPr="009452C4">
        <w:rPr>
          <w:rFonts w:ascii="Arial" w:hAnsi="Arial" w:cs="Arial"/>
          <w:color w:val="333333"/>
          <w:sz w:val="20"/>
          <w:szCs w:val="20"/>
        </w:rPr>
        <w:t>изборите</w:t>
      </w:r>
      <w:proofErr w:type="spellEnd"/>
      <w:r w:rsidR="0001435B" w:rsidRPr="009452C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01435B" w:rsidRPr="009452C4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="0001435B" w:rsidRPr="009452C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01435B" w:rsidRPr="009452C4">
        <w:rPr>
          <w:rFonts w:ascii="Arial" w:hAnsi="Arial" w:cs="Arial"/>
          <w:color w:val="333333"/>
          <w:sz w:val="20"/>
          <w:szCs w:val="20"/>
        </w:rPr>
        <w:t>членове</w:t>
      </w:r>
      <w:proofErr w:type="spellEnd"/>
      <w:r w:rsidR="0001435B" w:rsidRPr="009452C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01435B" w:rsidRPr="009452C4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="0001435B" w:rsidRPr="009452C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01435B" w:rsidRPr="009452C4">
        <w:rPr>
          <w:rFonts w:ascii="Arial" w:hAnsi="Arial" w:cs="Arial"/>
          <w:color w:val="333333"/>
          <w:sz w:val="20"/>
          <w:szCs w:val="20"/>
        </w:rPr>
        <w:t>Европейския</w:t>
      </w:r>
      <w:proofErr w:type="spellEnd"/>
      <w:r w:rsidR="0001435B" w:rsidRPr="009452C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01435B" w:rsidRPr="009452C4">
        <w:rPr>
          <w:rFonts w:ascii="Arial" w:hAnsi="Arial" w:cs="Arial"/>
          <w:color w:val="333333"/>
          <w:sz w:val="20"/>
          <w:szCs w:val="20"/>
        </w:rPr>
        <w:t>парламент</w:t>
      </w:r>
      <w:proofErr w:type="spellEnd"/>
      <w:r w:rsidR="0001435B" w:rsidRPr="009452C4">
        <w:rPr>
          <w:rFonts w:ascii="Arial" w:hAnsi="Arial" w:cs="Arial"/>
          <w:color w:val="333333"/>
          <w:sz w:val="20"/>
          <w:szCs w:val="20"/>
        </w:rPr>
        <w:t xml:space="preserve"> от </w:t>
      </w:r>
      <w:proofErr w:type="spellStart"/>
      <w:r w:rsidR="0001435B" w:rsidRPr="009452C4">
        <w:rPr>
          <w:rFonts w:ascii="Arial" w:hAnsi="Arial" w:cs="Arial"/>
          <w:color w:val="333333"/>
          <w:sz w:val="20"/>
          <w:szCs w:val="20"/>
        </w:rPr>
        <w:t>Република</w:t>
      </w:r>
      <w:proofErr w:type="spellEnd"/>
      <w:r w:rsidR="0001435B" w:rsidRPr="009452C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01435B" w:rsidRPr="009452C4">
        <w:rPr>
          <w:rFonts w:ascii="Arial" w:hAnsi="Arial" w:cs="Arial"/>
          <w:color w:val="333333"/>
          <w:sz w:val="20"/>
          <w:szCs w:val="20"/>
        </w:rPr>
        <w:t>България</w:t>
      </w:r>
      <w:proofErr w:type="spellEnd"/>
      <w:r w:rsidR="0001435B" w:rsidRPr="009452C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01435B" w:rsidRPr="009452C4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="0001435B" w:rsidRPr="009452C4">
        <w:rPr>
          <w:rFonts w:ascii="Arial" w:hAnsi="Arial" w:cs="Arial"/>
          <w:color w:val="333333"/>
          <w:sz w:val="20"/>
          <w:szCs w:val="20"/>
        </w:rPr>
        <w:t xml:space="preserve"> 26 </w:t>
      </w:r>
      <w:proofErr w:type="spellStart"/>
      <w:r w:rsidR="0001435B" w:rsidRPr="009452C4">
        <w:rPr>
          <w:rFonts w:ascii="Arial" w:hAnsi="Arial" w:cs="Arial"/>
          <w:color w:val="333333"/>
          <w:sz w:val="20"/>
          <w:szCs w:val="20"/>
        </w:rPr>
        <w:t>май</w:t>
      </w:r>
      <w:proofErr w:type="spellEnd"/>
      <w:r w:rsidR="0001435B" w:rsidRPr="009452C4">
        <w:rPr>
          <w:rFonts w:ascii="Arial" w:hAnsi="Arial" w:cs="Arial"/>
          <w:color w:val="333333"/>
          <w:sz w:val="20"/>
          <w:szCs w:val="20"/>
        </w:rPr>
        <w:t xml:space="preserve"> 2019 г.</w:t>
      </w:r>
    </w:p>
    <w:p w:rsidR="007B6C16" w:rsidRPr="007B6C16" w:rsidRDefault="007B6C16" w:rsidP="00D660A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основание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чл.70, ал.4, ал.6, чл.72, ал.1, т.13 от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кодекс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№ 39-ЕП-02.04.2019 г.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ЦИК и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№ 158-ЕП от 12.04.2019 г.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ЦИК,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Районна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7B6C16" w:rsidRPr="007B6C16" w:rsidRDefault="007B6C16" w:rsidP="007B6C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РЕШИ:</w:t>
      </w:r>
    </w:p>
    <w:p w:rsidR="007B6C16" w:rsidRPr="007B6C16" w:rsidRDefault="007B6C16" w:rsidP="00D660A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Упълномощава</w:t>
      </w:r>
      <w:proofErr w:type="spellEnd"/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="00D612E4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Светлин</w:t>
      </w:r>
      <w:proofErr w:type="gramEnd"/>
      <w:r w:rsidR="00D612E4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Николов Лазаров</w:t>
      </w:r>
      <w:r w:rsidR="00A14766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с ЕГН,</w:t>
      </w:r>
      <w:r w:rsidR="00D612E4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и Виолета Йорданова Ерменкова</w:t>
      </w:r>
      <w:r w:rsidR="00A14766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с ЕГН, </w:t>
      </w:r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 - 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Районна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из</w:t>
      </w:r>
      <w:r>
        <w:rPr>
          <w:rFonts w:ascii="Arial" w:eastAsia="Times New Roman" w:hAnsi="Arial" w:cs="Arial"/>
          <w:color w:val="333333"/>
          <w:sz w:val="20"/>
          <w:szCs w:val="20"/>
        </w:rPr>
        <w:t>бирателна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приемат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отпечатаните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хартиени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бюлетини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изборни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книжа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материали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осъществяват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контрол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транспортирането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доставката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разпределението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съхранението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им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както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подписват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съответните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приемо-предавателни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протоколи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връзка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произвеждане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7B6C16" w:rsidRPr="007B6C16" w:rsidRDefault="007B6C16" w:rsidP="00D660A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Упълномощава</w:t>
      </w:r>
      <w:proofErr w:type="spellEnd"/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="00A14766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</w:t>
      </w:r>
      <w:r w:rsidR="00A14766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>Светлин Николов Лазаров с ЕГН, и Виолета Йорданова Ерменкова с ЕГН,</w:t>
      </w:r>
      <w:r w:rsidR="00A14766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-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Районна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15CFD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proofErr w:type="spellStart"/>
      <w:r w:rsidR="00B15CF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участват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предаване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приемане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отпечатаните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хартиени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бюлетини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съвместно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представител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Областна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Администрация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–</w:t>
      </w:r>
      <w:r w:rsidR="00B15CF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предварително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утвърден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график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присъствието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упълномощени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представители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печатницата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изпълнител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подпишат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приемо-предавателните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протоколи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както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съпроводят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транспортните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средства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хартиени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бюлетини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до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сградата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Областна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администрация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B15CFD">
        <w:rPr>
          <w:rFonts w:ascii="Arial" w:eastAsia="Times New Roman" w:hAnsi="Arial" w:cs="Arial"/>
          <w:color w:val="333333"/>
          <w:sz w:val="20"/>
          <w:szCs w:val="20"/>
          <w:lang w:val="bg-BG"/>
        </w:rPr>
        <w:t>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връзка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произвеждането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7B6C16" w:rsidRPr="007B6C16" w:rsidRDefault="007B6C16" w:rsidP="00D660A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Упълномощава</w:t>
      </w:r>
      <w:proofErr w:type="spellEnd"/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="00A14766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Светлин</w:t>
      </w:r>
      <w:proofErr w:type="gramEnd"/>
      <w:r w:rsidR="00A14766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Николов Лазаров с ЕГН, и Виолета Йорданова Ерменкова с ЕГН,</w:t>
      </w:r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 - 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Районна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из</w:t>
      </w:r>
      <w:r w:rsidR="001F6E59">
        <w:rPr>
          <w:rFonts w:ascii="Arial" w:eastAsia="Times New Roman" w:hAnsi="Arial" w:cs="Arial"/>
          <w:color w:val="333333"/>
          <w:sz w:val="20"/>
          <w:szCs w:val="20"/>
        </w:rPr>
        <w:t>бирателна</w:t>
      </w:r>
      <w:proofErr w:type="spellEnd"/>
      <w:r w:rsidR="001F6E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F6E59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1F6E59">
        <w:rPr>
          <w:rFonts w:ascii="Arial" w:eastAsia="Times New Roman" w:hAnsi="Arial" w:cs="Arial"/>
          <w:color w:val="333333"/>
          <w:sz w:val="20"/>
          <w:szCs w:val="20"/>
          <w:lang w:val="bg-BG"/>
        </w:rPr>
        <w:t>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осъществят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контрол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разпределението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хартиените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бюлетини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съвместно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Областна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администрация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1F6E59">
        <w:rPr>
          <w:rFonts w:ascii="Arial" w:eastAsia="Times New Roman" w:hAnsi="Arial" w:cs="Arial"/>
          <w:color w:val="333333"/>
          <w:sz w:val="20"/>
          <w:szCs w:val="20"/>
          <w:lang w:val="bg-BG"/>
        </w:rPr>
        <w:t>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общини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подпишат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приемо-предавателните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протоколи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връзка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произвеждането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7B6C16" w:rsidRPr="007B6C16" w:rsidRDefault="007B6C16" w:rsidP="00D660A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Упълномощава</w:t>
      </w:r>
      <w:proofErr w:type="spellEnd"/>
      <w:r w:rsidR="00A14766"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="00A14766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Светлин Николов Лазаров с ЕГН, и Виолета Йорданова Ерменкова с ЕГН,</w:t>
      </w:r>
      <w:r w:rsidR="0071332B"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="00A14766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- </w:t>
      </w:r>
      <w:proofErr w:type="spellStart"/>
      <w:r w:rsidR="0071332B" w:rsidRPr="007B6C16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="0071332B"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71332B"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71332B"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71332B" w:rsidRPr="007B6C16">
        <w:rPr>
          <w:rFonts w:ascii="Arial" w:eastAsia="Times New Roman" w:hAnsi="Arial" w:cs="Arial"/>
          <w:color w:val="333333"/>
          <w:sz w:val="20"/>
          <w:szCs w:val="20"/>
        </w:rPr>
        <w:t>Районна</w:t>
      </w:r>
      <w:proofErr w:type="spellEnd"/>
      <w:r w:rsidR="0071332B"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71332B" w:rsidRPr="007B6C16">
        <w:rPr>
          <w:rFonts w:ascii="Arial" w:eastAsia="Times New Roman" w:hAnsi="Arial" w:cs="Arial"/>
          <w:color w:val="333333"/>
          <w:sz w:val="20"/>
          <w:szCs w:val="20"/>
        </w:rPr>
        <w:t>из</w:t>
      </w:r>
      <w:r w:rsidR="0071332B">
        <w:rPr>
          <w:rFonts w:ascii="Arial" w:eastAsia="Times New Roman" w:hAnsi="Arial" w:cs="Arial"/>
          <w:color w:val="333333"/>
          <w:sz w:val="20"/>
          <w:szCs w:val="20"/>
        </w:rPr>
        <w:t>бирателна</w:t>
      </w:r>
      <w:proofErr w:type="spellEnd"/>
      <w:r w:rsidR="0071332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71332B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="0071332B"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71332B">
        <w:rPr>
          <w:rFonts w:ascii="Arial" w:eastAsia="Times New Roman" w:hAnsi="Arial" w:cs="Arial"/>
          <w:color w:val="333333"/>
          <w:sz w:val="20"/>
          <w:szCs w:val="20"/>
          <w:lang w:val="bg-BG"/>
        </w:rPr>
        <w:t>Монтана</w:t>
      </w:r>
      <w:r w:rsidR="0071332B"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предават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изборни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книжа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материали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тяхното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разпределение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съответните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общини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територията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Д</w:t>
      </w:r>
      <w:proofErr w:type="spellStart"/>
      <w:r w:rsidR="00A14766">
        <w:rPr>
          <w:rFonts w:ascii="Arial" w:eastAsia="Times New Roman" w:hAnsi="Arial" w:cs="Arial"/>
          <w:color w:val="333333"/>
          <w:sz w:val="20"/>
          <w:szCs w:val="20"/>
          <w:lang w:val="bg-BG"/>
        </w:rPr>
        <w:t>ванадесети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район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A14766">
        <w:rPr>
          <w:rFonts w:ascii="Arial" w:eastAsia="Times New Roman" w:hAnsi="Arial" w:cs="Arial"/>
          <w:color w:val="333333"/>
          <w:sz w:val="20"/>
          <w:szCs w:val="20"/>
          <w:lang w:val="bg-BG"/>
        </w:rPr>
        <w:t>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както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подписват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съответните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приемо-предавателни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протоколи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съвместно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представител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Областна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администрация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–</w:t>
      </w:r>
      <w:r w:rsidR="0071332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връзка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произвеждането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7B6C16" w:rsidRPr="007B6C16" w:rsidRDefault="007B6C16" w:rsidP="00D660A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Упълномощава</w:t>
      </w:r>
      <w:proofErr w:type="spellEnd"/>
      <w:r w:rsidR="00A14766"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="00A14766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Светлин</w:t>
      </w:r>
      <w:proofErr w:type="gramEnd"/>
      <w:r w:rsidR="00A14766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Николов Лазаров с ЕГН, и Виолета Йорданова Ерменкова с ЕГН,</w:t>
      </w:r>
      <w:r w:rsidR="007A0B6C"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 - </w:t>
      </w:r>
      <w:proofErr w:type="spellStart"/>
      <w:r w:rsidR="007A0B6C" w:rsidRPr="007B6C16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="007A0B6C"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7A0B6C"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7A0B6C"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7A0B6C" w:rsidRPr="007B6C16">
        <w:rPr>
          <w:rFonts w:ascii="Arial" w:eastAsia="Times New Roman" w:hAnsi="Arial" w:cs="Arial"/>
          <w:color w:val="333333"/>
          <w:sz w:val="20"/>
          <w:szCs w:val="20"/>
        </w:rPr>
        <w:t>Районна</w:t>
      </w:r>
      <w:proofErr w:type="spellEnd"/>
      <w:r w:rsidR="007A0B6C"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7A0B6C" w:rsidRPr="007B6C16">
        <w:rPr>
          <w:rFonts w:ascii="Arial" w:eastAsia="Times New Roman" w:hAnsi="Arial" w:cs="Arial"/>
          <w:color w:val="333333"/>
          <w:sz w:val="20"/>
          <w:szCs w:val="20"/>
        </w:rPr>
        <w:t>из</w:t>
      </w:r>
      <w:r w:rsidR="007A0B6C">
        <w:rPr>
          <w:rFonts w:ascii="Arial" w:eastAsia="Times New Roman" w:hAnsi="Arial" w:cs="Arial"/>
          <w:color w:val="333333"/>
          <w:sz w:val="20"/>
          <w:szCs w:val="20"/>
        </w:rPr>
        <w:t>бирателна</w:t>
      </w:r>
      <w:proofErr w:type="spellEnd"/>
      <w:r w:rsidR="007A0B6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7A0B6C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="007A0B6C"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7A0B6C">
        <w:rPr>
          <w:rFonts w:ascii="Arial" w:eastAsia="Times New Roman" w:hAnsi="Arial" w:cs="Arial"/>
          <w:color w:val="333333"/>
          <w:sz w:val="20"/>
          <w:szCs w:val="20"/>
          <w:lang w:val="bg-BG"/>
        </w:rPr>
        <w:t>Монтана</w:t>
      </w:r>
      <w:r w:rsidR="007A0B6C"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A0B6C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 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участват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съвместно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Областна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администрация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7A0B6C">
        <w:rPr>
          <w:rFonts w:ascii="Arial" w:eastAsia="Times New Roman" w:hAnsi="Arial" w:cs="Arial"/>
          <w:color w:val="333333"/>
          <w:sz w:val="20"/>
          <w:szCs w:val="20"/>
          <w:lang w:val="bg-BG"/>
        </w:rPr>
        <w:t>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приемане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предаване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всякакви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други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изборни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книжа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документи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неописани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по-горе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съответните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общински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администрации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връзка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произвеждането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7B6C16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2019 г..</w:t>
      </w:r>
    </w:p>
    <w:p w:rsidR="007B6C16" w:rsidRPr="007B6C16" w:rsidRDefault="007A0B6C" w:rsidP="007B6C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D4657E" w:rsidRPr="00D4657E" w:rsidRDefault="005A38C4" w:rsidP="00D660AE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4657E">
        <w:rPr>
          <w:rFonts w:ascii="Arial" w:hAnsi="Arial" w:cs="Arial"/>
          <w:sz w:val="20"/>
          <w:szCs w:val="20"/>
          <w:lang w:val="bg-BG"/>
        </w:rPr>
        <w:lastRenderedPageBreak/>
        <w:t xml:space="preserve"> </w:t>
      </w:r>
      <w:proofErr w:type="spellStart"/>
      <w:proofErr w:type="gramStart"/>
      <w:r w:rsidR="00D4657E" w:rsidRPr="00D4657E">
        <w:rPr>
          <w:rStyle w:val="a4"/>
          <w:rFonts w:ascii="Arial" w:hAnsi="Arial" w:cs="Arial"/>
          <w:color w:val="333333"/>
          <w:sz w:val="20"/>
          <w:szCs w:val="20"/>
          <w:shd w:val="clear" w:color="auto" w:fill="FFFFFF"/>
        </w:rPr>
        <w:t>Упълномощава</w:t>
      </w:r>
      <w:proofErr w:type="spellEnd"/>
      <w:r w:rsidR="00A14766"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="00A14766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Светлин</w:t>
      </w:r>
      <w:proofErr w:type="gramEnd"/>
      <w:r w:rsidR="00A14766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Николов Лазаров с ЕГН, и Виолета Йорданова Ерменкова с ЕГН,</w:t>
      </w:r>
      <w:r w:rsidR="00A14766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>-</w:t>
      </w:r>
      <w:r w:rsidR="00D4657E"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proofErr w:type="spellStart"/>
      <w:r w:rsidR="00D4657E" w:rsidRPr="007B6C16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="00D4657E"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D4657E" w:rsidRPr="007B6C1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D4657E"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D4657E" w:rsidRPr="007B6C16">
        <w:rPr>
          <w:rFonts w:ascii="Arial" w:eastAsia="Times New Roman" w:hAnsi="Arial" w:cs="Arial"/>
          <w:color w:val="333333"/>
          <w:sz w:val="20"/>
          <w:szCs w:val="20"/>
        </w:rPr>
        <w:t>Районна</w:t>
      </w:r>
      <w:proofErr w:type="spellEnd"/>
      <w:r w:rsidR="00D4657E"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D4657E" w:rsidRPr="007B6C16">
        <w:rPr>
          <w:rFonts w:ascii="Arial" w:eastAsia="Times New Roman" w:hAnsi="Arial" w:cs="Arial"/>
          <w:color w:val="333333"/>
          <w:sz w:val="20"/>
          <w:szCs w:val="20"/>
        </w:rPr>
        <w:t>из</w:t>
      </w:r>
      <w:r w:rsidR="00D4657E">
        <w:rPr>
          <w:rFonts w:ascii="Arial" w:eastAsia="Times New Roman" w:hAnsi="Arial" w:cs="Arial"/>
          <w:color w:val="333333"/>
          <w:sz w:val="20"/>
          <w:szCs w:val="20"/>
        </w:rPr>
        <w:t>бирателна</w:t>
      </w:r>
      <w:proofErr w:type="spellEnd"/>
      <w:r w:rsidR="00D46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D4657E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="00D4657E"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D4657E">
        <w:rPr>
          <w:rFonts w:ascii="Arial" w:eastAsia="Times New Roman" w:hAnsi="Arial" w:cs="Arial"/>
          <w:color w:val="333333"/>
          <w:sz w:val="20"/>
          <w:szCs w:val="20"/>
          <w:lang w:val="bg-BG"/>
        </w:rPr>
        <w:t>Монтана</w:t>
      </w:r>
      <w:r w:rsidR="00D4657E"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proofErr w:type="spellStart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>заедно</w:t>
      </w:r>
      <w:proofErr w:type="spellEnd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/ </w:t>
      </w:r>
      <w:proofErr w:type="spellStart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>да</w:t>
      </w:r>
      <w:proofErr w:type="spellEnd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>съгласуват</w:t>
      </w:r>
      <w:proofErr w:type="spellEnd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предоставената</w:t>
      </w:r>
      <w:proofErr w:type="spellEnd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от </w:t>
      </w:r>
      <w:proofErr w:type="spellStart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>Областна</w:t>
      </w:r>
      <w:proofErr w:type="spellEnd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>администрация</w:t>
      </w:r>
      <w:proofErr w:type="spellEnd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</w:t>
      </w:r>
      <w:r w:rsidR="00D4657E">
        <w:rPr>
          <w:rFonts w:ascii="Arial" w:hAnsi="Arial" w:cs="Arial"/>
          <w:color w:val="333333"/>
          <w:sz w:val="20"/>
          <w:szCs w:val="20"/>
          <w:shd w:val="clear" w:color="auto" w:fill="FFFFFF"/>
          <w:lang w:val="bg-BG"/>
        </w:rPr>
        <w:t>Монтана</w:t>
      </w:r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>документация</w:t>
      </w:r>
      <w:proofErr w:type="spellEnd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>във</w:t>
      </w:r>
      <w:proofErr w:type="spellEnd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>връзка</w:t>
      </w:r>
      <w:proofErr w:type="spellEnd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с </w:t>
      </w:r>
      <w:proofErr w:type="spellStart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>възлагане</w:t>
      </w:r>
      <w:proofErr w:type="spellEnd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>изработването</w:t>
      </w:r>
      <w:proofErr w:type="spellEnd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и/</w:t>
      </w:r>
      <w:proofErr w:type="spellStart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>или</w:t>
      </w:r>
      <w:proofErr w:type="spellEnd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>доставянето</w:t>
      </w:r>
      <w:proofErr w:type="spellEnd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</w:t>
      </w:r>
      <w:proofErr w:type="spellEnd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>изборните</w:t>
      </w:r>
      <w:proofErr w:type="spellEnd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>книжа</w:t>
      </w:r>
      <w:proofErr w:type="spellEnd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>материали</w:t>
      </w:r>
      <w:proofErr w:type="spellEnd"/>
      <w:r w:rsidR="00D4657E"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5A38C4" w:rsidRPr="00FE5E92" w:rsidRDefault="005A38C4" w:rsidP="005A38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FE5E92">
        <w:rPr>
          <w:rFonts w:ascii="Arial" w:hAnsi="Arial" w:cs="Arial"/>
          <w:sz w:val="20"/>
          <w:szCs w:val="20"/>
          <w:lang w:val="bg-BG"/>
        </w:rPr>
        <w:t xml:space="preserve">      </w:t>
      </w:r>
      <w:proofErr w:type="spellStart"/>
      <w:r w:rsidRPr="00FE5E92">
        <w:rPr>
          <w:rFonts w:ascii="Arial" w:hAnsi="Arial" w:cs="Arial"/>
          <w:sz w:val="20"/>
          <w:szCs w:val="20"/>
        </w:rPr>
        <w:t>Настоящото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решение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FE5E92">
        <w:rPr>
          <w:rFonts w:ascii="Arial" w:hAnsi="Arial" w:cs="Arial"/>
          <w:sz w:val="20"/>
          <w:szCs w:val="20"/>
        </w:rPr>
        <w:t>обявено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по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реда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на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чл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. 72, ал.2 от ИК и </w:t>
      </w:r>
      <w:proofErr w:type="spellStart"/>
      <w:r w:rsidRPr="00FE5E92">
        <w:rPr>
          <w:rFonts w:ascii="Arial" w:hAnsi="Arial" w:cs="Arial"/>
          <w:sz w:val="20"/>
          <w:szCs w:val="20"/>
        </w:rPr>
        <w:t>същото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може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да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се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обжалва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E5E92">
        <w:rPr>
          <w:rFonts w:ascii="Arial" w:hAnsi="Arial" w:cs="Arial"/>
          <w:sz w:val="20"/>
          <w:szCs w:val="20"/>
        </w:rPr>
        <w:t>тридневен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срок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FE5E92">
        <w:rPr>
          <w:rFonts w:ascii="Arial" w:hAnsi="Arial" w:cs="Arial"/>
          <w:sz w:val="20"/>
          <w:szCs w:val="20"/>
        </w:rPr>
        <w:t>обявяването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му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E92">
        <w:rPr>
          <w:rFonts w:ascii="Arial" w:hAnsi="Arial" w:cs="Arial"/>
          <w:sz w:val="20"/>
          <w:szCs w:val="20"/>
        </w:rPr>
        <w:t>пред</w:t>
      </w:r>
      <w:proofErr w:type="spellEnd"/>
      <w:r w:rsidRPr="00FE5E92">
        <w:rPr>
          <w:rFonts w:ascii="Arial" w:hAnsi="Arial" w:cs="Arial"/>
          <w:sz w:val="20"/>
          <w:szCs w:val="20"/>
        </w:rPr>
        <w:t xml:space="preserve"> ЦИК.  </w:t>
      </w:r>
    </w:p>
    <w:p w:rsidR="005A38C4" w:rsidRPr="00FE5E92" w:rsidRDefault="005A38C4" w:rsidP="005A38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FE5E9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5A38C4" w:rsidRPr="00FE5E92" w:rsidRDefault="005A38C4" w:rsidP="005A38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Председател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5A38C4" w:rsidRPr="00FE5E92" w:rsidRDefault="005A38C4" w:rsidP="005A38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Валери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Димитров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5A38C4" w:rsidRPr="00FE5E92" w:rsidRDefault="005A38C4" w:rsidP="005A38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Секретар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5A38C4" w:rsidRPr="00FE5E92" w:rsidRDefault="005A38C4" w:rsidP="005A38C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Галина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Младенова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  <w:proofErr w:type="spellStart"/>
      <w:r w:rsidRPr="00FE5E92">
        <w:rPr>
          <w:rFonts w:ascii="Arial" w:hAnsi="Arial" w:cs="Arial"/>
          <w:color w:val="FFFFFF"/>
          <w:sz w:val="20"/>
          <w:szCs w:val="20"/>
        </w:rPr>
        <w:t>явено</w:t>
      </w:r>
      <w:proofErr w:type="spellEnd"/>
      <w:r w:rsidRPr="00FE5E92">
        <w:rPr>
          <w:rFonts w:ascii="Arial" w:hAnsi="Arial" w:cs="Arial"/>
          <w:color w:val="FFFFFF"/>
          <w:sz w:val="20"/>
          <w:szCs w:val="20"/>
        </w:rPr>
        <w:t xml:space="preserve"> </w:t>
      </w:r>
      <w:proofErr w:type="spellStart"/>
      <w:proofErr w:type="gramStart"/>
      <w:r w:rsidRPr="00FE5E92">
        <w:rPr>
          <w:rFonts w:ascii="Arial" w:hAnsi="Arial" w:cs="Arial"/>
          <w:color w:val="FFFFFF"/>
          <w:sz w:val="20"/>
          <w:szCs w:val="20"/>
        </w:rPr>
        <w:t>на</w:t>
      </w:r>
      <w:proofErr w:type="spellEnd"/>
      <w:r w:rsidRPr="00FE5E92">
        <w:rPr>
          <w:rFonts w:ascii="Arial" w:hAnsi="Arial" w:cs="Arial"/>
          <w:color w:val="FFFFFF"/>
          <w:sz w:val="20"/>
          <w:szCs w:val="20"/>
        </w:rPr>
        <w:t>:…</w:t>
      </w:r>
      <w:proofErr w:type="gramEnd"/>
      <w:r w:rsidRPr="00FE5E92">
        <w:rPr>
          <w:rFonts w:ascii="Arial" w:hAnsi="Arial" w:cs="Arial"/>
          <w:color w:val="FFFFFF"/>
          <w:sz w:val="20"/>
          <w:szCs w:val="20"/>
        </w:rPr>
        <w:t>………………….</w:t>
      </w:r>
      <w:r w:rsidRPr="00FE5E92">
        <w:rPr>
          <w:rFonts w:ascii="Arial" w:hAnsi="Arial" w:cs="Arial"/>
          <w:color w:val="FFFFFF"/>
          <w:sz w:val="20"/>
          <w:szCs w:val="20"/>
        </w:rPr>
        <w:tab/>
        <w:t>1.</w:t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5A38C4" w:rsidRPr="007652BC" w:rsidRDefault="005A38C4" w:rsidP="005A38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bg-BG"/>
        </w:rPr>
      </w:pPr>
      <w:r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</w:t>
      </w:r>
    </w:p>
    <w:p w:rsidR="005A38C4" w:rsidRPr="006C742F" w:rsidRDefault="005A38C4" w:rsidP="005A38C4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proofErr w:type="spellStart"/>
      <w:r w:rsidRPr="006C742F">
        <w:rPr>
          <w:rFonts w:ascii="Arial" w:hAnsi="Arial" w:cs="Arial"/>
          <w:color w:val="FFFFFF" w:themeColor="background1"/>
          <w:sz w:val="16"/>
          <w:szCs w:val="16"/>
        </w:rPr>
        <w:t>Обявено</w:t>
      </w:r>
      <w:proofErr w:type="spellEnd"/>
      <w:r w:rsidRPr="006C742F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proofErr w:type="spellStart"/>
      <w:proofErr w:type="gramStart"/>
      <w:r w:rsidRPr="006C742F">
        <w:rPr>
          <w:rFonts w:ascii="Arial" w:hAnsi="Arial" w:cs="Arial"/>
          <w:color w:val="FFFFFF" w:themeColor="background1"/>
          <w:sz w:val="16"/>
          <w:szCs w:val="16"/>
        </w:rPr>
        <w:t>на</w:t>
      </w:r>
      <w:proofErr w:type="spellEnd"/>
      <w:r w:rsidRPr="006C742F">
        <w:rPr>
          <w:rFonts w:ascii="Arial" w:hAnsi="Arial" w:cs="Arial"/>
          <w:color w:val="FFFFFF" w:themeColor="background1"/>
          <w:sz w:val="16"/>
          <w:szCs w:val="16"/>
        </w:rPr>
        <w:t>:…</w:t>
      </w:r>
      <w:proofErr w:type="gramEnd"/>
      <w:r w:rsidRPr="006C742F">
        <w:rPr>
          <w:rFonts w:ascii="Arial" w:hAnsi="Arial" w:cs="Arial"/>
          <w:color w:val="FFFFFF" w:themeColor="background1"/>
          <w:sz w:val="16"/>
          <w:szCs w:val="16"/>
        </w:rPr>
        <w:t>………………….</w:t>
      </w:r>
      <w:r w:rsidRPr="006C742F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6C742F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C742F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C742F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C742F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5A38C4" w:rsidRPr="006C742F" w:rsidRDefault="005A38C4" w:rsidP="005A38C4">
      <w:pPr>
        <w:rPr>
          <w:color w:val="FFFFFF" w:themeColor="background1"/>
          <w:lang w:val="bg-BG"/>
        </w:rPr>
      </w:pPr>
      <w:proofErr w:type="spellStart"/>
      <w:r w:rsidRPr="006C742F">
        <w:rPr>
          <w:rFonts w:ascii="Arial" w:hAnsi="Arial" w:cs="Arial"/>
          <w:color w:val="FFFFFF" w:themeColor="background1"/>
          <w:sz w:val="16"/>
          <w:szCs w:val="16"/>
        </w:rPr>
        <w:t>Свалено</w:t>
      </w:r>
      <w:proofErr w:type="spellEnd"/>
      <w:r w:rsidRPr="006C742F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proofErr w:type="spellStart"/>
      <w:proofErr w:type="gramStart"/>
      <w:r w:rsidRPr="006C742F">
        <w:rPr>
          <w:rFonts w:ascii="Arial" w:hAnsi="Arial" w:cs="Arial"/>
          <w:color w:val="FFFFFF" w:themeColor="background1"/>
          <w:sz w:val="16"/>
          <w:szCs w:val="16"/>
        </w:rPr>
        <w:t>на</w:t>
      </w:r>
      <w:proofErr w:type="spellEnd"/>
      <w:r w:rsidRPr="006C742F">
        <w:rPr>
          <w:rFonts w:ascii="Arial" w:hAnsi="Arial" w:cs="Arial"/>
          <w:color w:val="FFFFFF" w:themeColor="background1"/>
          <w:sz w:val="16"/>
          <w:szCs w:val="16"/>
        </w:rPr>
        <w:t>:…</w:t>
      </w:r>
      <w:proofErr w:type="gramEnd"/>
      <w:r w:rsidRPr="006C742F">
        <w:rPr>
          <w:rFonts w:ascii="Arial" w:hAnsi="Arial" w:cs="Arial"/>
          <w:color w:val="FFFFFF" w:themeColor="background1"/>
          <w:sz w:val="16"/>
          <w:szCs w:val="16"/>
        </w:rPr>
        <w:t>………………….</w:t>
      </w:r>
      <w:r w:rsidRPr="006C742F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6C742F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C742F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C742F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C742F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C742F">
        <w:rPr>
          <w:rFonts w:ascii="Arial" w:hAnsi="Arial" w:cs="Arial"/>
          <w:color w:val="FFFFFF" w:themeColor="background1"/>
          <w:sz w:val="16"/>
          <w:szCs w:val="16"/>
          <w:lang w:val="bg-BG"/>
        </w:rPr>
        <w:t>2.</w:t>
      </w:r>
    </w:p>
    <w:p w:rsidR="004560FB" w:rsidRPr="007B6C16" w:rsidRDefault="004560FB" w:rsidP="007B6C1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560FB" w:rsidRPr="007B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16"/>
    <w:rsid w:val="0001435B"/>
    <w:rsid w:val="001F6E59"/>
    <w:rsid w:val="004560FB"/>
    <w:rsid w:val="005A38C4"/>
    <w:rsid w:val="006C742F"/>
    <w:rsid w:val="0071332B"/>
    <w:rsid w:val="007A0B6C"/>
    <w:rsid w:val="007B6C16"/>
    <w:rsid w:val="00A14766"/>
    <w:rsid w:val="00B15CFD"/>
    <w:rsid w:val="00C27840"/>
    <w:rsid w:val="00D4657E"/>
    <w:rsid w:val="00D612E4"/>
    <w:rsid w:val="00D660AE"/>
    <w:rsid w:val="00F2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87726C"/>
  <w15:chartTrackingRefBased/>
  <w15:docId w15:val="{EEA4D65D-C22C-459A-814D-47D50A86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B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6C16"/>
    <w:rPr>
      <w:b/>
      <w:bCs/>
    </w:rPr>
  </w:style>
  <w:style w:type="character" w:styleId="a5">
    <w:name w:val="Hyperlink"/>
    <w:basedOn w:val="a0"/>
    <w:uiPriority w:val="99"/>
    <w:semiHidden/>
    <w:unhideWhenUsed/>
    <w:rsid w:val="007B6C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61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13</cp:revision>
  <cp:lastPrinted>2019-05-07T14:02:00Z</cp:lastPrinted>
  <dcterms:created xsi:type="dcterms:W3CDTF">2019-05-03T13:17:00Z</dcterms:created>
  <dcterms:modified xsi:type="dcterms:W3CDTF">2019-05-07T14:03:00Z</dcterms:modified>
</cp:coreProperties>
</file>