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5" w:rsidRDefault="00F12915" w:rsidP="00F12915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F12915" w:rsidRPr="00940771" w:rsidRDefault="00F12915" w:rsidP="00F12915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12915" w:rsidRPr="00940771" w:rsidRDefault="00F12915" w:rsidP="00F1291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10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F12915" w:rsidRPr="00940771" w:rsidRDefault="00F12915" w:rsidP="00F12915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F12915" w:rsidRPr="00940771" w:rsidRDefault="00F12915" w:rsidP="00F12915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F12915" w:rsidRPr="00940771" w:rsidRDefault="00F12915" w:rsidP="00F12915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F12915" w:rsidRPr="00940771" w:rsidRDefault="00F12915" w:rsidP="00F12915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  <w:r>
        <w:rPr>
          <w:rFonts w:ascii="Verdana" w:hAnsi="Verdana"/>
          <w:b/>
          <w:sz w:val="20"/>
          <w:szCs w:val="20"/>
        </w:rPr>
        <w:t>2</w:t>
      </w:r>
    </w:p>
    <w:p w:rsidR="00F12915" w:rsidRPr="00940771" w:rsidRDefault="00F12915" w:rsidP="00F12915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F12915" w:rsidRPr="00940771" w:rsidTr="006556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F12915" w:rsidRPr="00940771" w:rsidTr="006556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2915" w:rsidRPr="00940771" w:rsidTr="0065569D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F12915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Приемане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Правила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технически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организационни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мерки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защита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личните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данни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избирателна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комисия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</w:rPr>
              <w:t>ванадесети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район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Монтана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bookmarkStart w:id="0" w:name="_GoBack"/>
            <w:bookmarkEnd w:id="0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12915" w:rsidRPr="00940771" w:rsidTr="0065569D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F12915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О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пределяне броя на членовете на СИК в изборен район </w:t>
            </w:r>
            <w:r w:rsidRPr="00EA1F3A">
              <w:rPr>
                <w:rFonts w:ascii="Verdana" w:hAnsi="Verdana" w:cs="Helvetica"/>
                <w:color w:val="333333"/>
                <w:sz w:val="20"/>
                <w:szCs w:val="20"/>
              </w:rPr>
              <w:t>12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Монтана за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 w:rsidRPr="00FF0682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г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12915" w:rsidRPr="00940771" w:rsidTr="0065569D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F12915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>Формиране и утвърждаване на единните номера на изби</w:t>
            </w:r>
            <w:r w:rsidRPr="00ED6E54">
              <w:rPr>
                <w:rFonts w:ascii="Verdana" w:hAnsi="Verdana" w:cs="Helvetica"/>
                <w:color w:val="333333"/>
                <w:sz w:val="20"/>
                <w:szCs w:val="20"/>
              </w:rPr>
              <w:t>рателните секции, в Дванадесети изборен район – Монтана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>, за произвеждането на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избори</w:t>
            </w:r>
            <w:r w:rsidRPr="006C72EB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членове на Европейския парламент от Република България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на 26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M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ай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201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9 </w:t>
            </w:r>
            <w:r w:rsidRPr="007D2499">
              <w:rPr>
                <w:rFonts w:ascii="Verdana" w:hAnsi="Verdana" w:cs="Helvetica"/>
                <w:color w:val="333333"/>
                <w:sz w:val="20"/>
                <w:szCs w:val="20"/>
              </w:rPr>
              <w:t>г.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12915" w:rsidRPr="00940771" w:rsidTr="006556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5" w:rsidRPr="00940771" w:rsidRDefault="00F12915" w:rsidP="00F1291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15" w:rsidRPr="00940771" w:rsidRDefault="00F12915" w:rsidP="0065569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F12915" w:rsidRDefault="00F12915" w:rsidP="00F12915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15"/>
    <w:rsid w:val="004560FB"/>
    <w:rsid w:val="00C27840"/>
    <w:rsid w:val="00F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478D"/>
  <w15:chartTrackingRefBased/>
  <w15:docId w15:val="{7DEEF8B5-E7E4-4D8A-8149-3FF1A93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1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2019-04-10T12:57:00Z</dcterms:created>
  <dcterms:modified xsi:type="dcterms:W3CDTF">2019-04-10T13:04:00Z</dcterms:modified>
</cp:coreProperties>
</file>