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D1BE2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/0</w:t>
      </w:r>
      <w:r w:rsidR="007D1BE2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.10.20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>
        <w:rPr>
          <w:rFonts w:ascii="Verdana" w:hAnsi="Verdana"/>
          <w:b/>
          <w:sz w:val="20"/>
          <w:szCs w:val="20"/>
        </w:rPr>
        <w:t xml:space="preserve"> г.</w:t>
      </w: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Днес,  0</w:t>
      </w:r>
      <w:r w:rsidR="007D1BE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.10.2021 г. </w:t>
      </w:r>
      <w:r w:rsidRPr="00FE0FD2">
        <w:rPr>
          <w:rFonts w:ascii="Verdana" w:hAnsi="Verdana"/>
          <w:sz w:val="20"/>
          <w:szCs w:val="20"/>
        </w:rPr>
        <w:t>в 17.00 часа</w:t>
      </w:r>
      <w:r>
        <w:rPr>
          <w:rFonts w:ascii="Verdana" w:hAnsi="Verdana"/>
          <w:sz w:val="20"/>
          <w:szCs w:val="20"/>
        </w:rPr>
        <w:t xml:space="preserve">, в гр. Монтана, РИК – Монтана проведе </w:t>
      </w:r>
      <w:r w:rsidR="004C3576">
        <w:rPr>
          <w:rFonts w:ascii="Verdana" w:hAnsi="Verdana"/>
          <w:sz w:val="20"/>
          <w:szCs w:val="20"/>
        </w:rPr>
        <w:t>петото</w:t>
      </w:r>
      <w:r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341F6" w:rsidRDefault="007341F6" w:rsidP="007341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41F6" w:rsidRDefault="006F016F" w:rsidP="000E33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4646">
        <w:rPr>
          <w:rFonts w:ascii="Verdana" w:hAnsi="Verdana" w:cs="Helvetica"/>
          <w:sz w:val="20"/>
          <w:szCs w:val="20"/>
          <w:lang w:eastAsia="bg-BG"/>
        </w:rPr>
        <w:t>Регистриране на кандидат за народен представител, предложен от ПП „ПРЯКА ДЕМОКРАЦИЯ” за участие в изборите за народни представители на 14 ноември 2021 г.</w:t>
      </w:r>
      <w:r w:rsidRPr="00C05EE9">
        <w:rPr>
          <w:rFonts w:ascii="Verdana" w:hAnsi="Verdana" w:cs="Helvetica"/>
          <w:sz w:val="20"/>
          <w:szCs w:val="20"/>
          <w:shd w:val="clear" w:color="auto" w:fill="FFFFFF"/>
        </w:rPr>
        <w:t>в Дванадесети изборен район Монтана, по общини при произвеждане на изборите за президент и вицепрезидент на републиката и за народни представители на 14 ноември 2021 г.</w:t>
      </w:r>
      <w:r w:rsidR="007341F6" w:rsidRPr="00C05EE9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F0ABC" w:rsidRPr="00EF0ABC" w:rsidRDefault="00EF0ABC" w:rsidP="00EF0AB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0ABC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кандидатска листа за народни представители, предложен от ПП „МИР” за участие в изборите за народни представители на 14 ноември 2021 г.</w:t>
      </w:r>
    </w:p>
    <w:p w:rsidR="007341F6" w:rsidRPr="007341F6" w:rsidRDefault="007341F6" w:rsidP="000E33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Разни</w:t>
      </w:r>
    </w:p>
    <w:p w:rsidR="007341F6" w:rsidRDefault="007341F6" w:rsidP="007341F6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341F6" w:rsidRDefault="007341F6" w:rsidP="007341F6">
      <w:pPr>
        <w:pStyle w:val="a3"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7341F6" w:rsidRDefault="007341F6" w:rsidP="007341F6">
      <w:pPr>
        <w:pStyle w:val="a3"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341F6" w:rsidRDefault="007341F6" w:rsidP="007341F6">
      <w:pPr>
        <w:pStyle w:val="a3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341F6" w:rsidRDefault="007341F6" w:rsidP="007341F6">
      <w:pPr>
        <w:pStyle w:val="a3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7341F6" w:rsidRDefault="007341F6" w:rsidP="007341F6">
      <w:pPr>
        <w:pStyle w:val="a3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6F016F" w:rsidRDefault="007341F6" w:rsidP="006F016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 Валери Димитров:</w:t>
      </w:r>
      <w:r w:rsidR="00846DF2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6F016F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 за народен представител, предложен от ПП „ПРЯКА ДЕМОКРАЦИЯ” за участие в изборите за народни представители на 14 ноември 2021 г.</w:t>
      </w:r>
    </w:p>
    <w:p w:rsidR="006F016F" w:rsidRDefault="006F016F" w:rsidP="006F016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28 от 06.10.2021г. във входящата поща на РИК Монтана е постъпило предложение от ПП „ПРЯКА ДЕМОКРАЦИЯ”, подписано от представляващия партията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Петър Николаев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Клисаров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, подадено чрез упълномощено лице Милена Миткова Асенова-Коларова за регистриране на кандидат за народен представители за участие в изборите за народни представители на 14 ноември 2021 г.</w:t>
      </w:r>
    </w:p>
    <w:p w:rsidR="006F016F" w:rsidRDefault="006F016F" w:rsidP="006F016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кандидата и електронен носител с данните на кандидата.</w:t>
      </w:r>
    </w:p>
    <w:p w:rsidR="006F016F" w:rsidRDefault="006F016F" w:rsidP="006F016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„ПРЯКА ДЕМОКРАЦИЯ” е заведено под № 1/06.10.2021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6F016F" w:rsidRDefault="006F016F" w:rsidP="006F016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6F016F" w:rsidRDefault="006F016F" w:rsidP="006F016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632-НС от 28.09.2021 на ЦИК относно регистрация на ПП „ПРЯКА ДЕМОКРАЦИЯ”,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6F016F" w:rsidRDefault="006F016F" w:rsidP="006F016F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F016F" w:rsidRDefault="006F016F" w:rsidP="006F016F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 за народен представител, предложен от ПП „ПРЯКА ДЕМОКРАЦИЯ” за участие в изборите за народни представители на 14 ноември 2021 г. в 12 МИР – МОНТАНА, както следва:</w:t>
      </w:r>
    </w:p>
    <w:p w:rsidR="006F016F" w:rsidRDefault="006F016F" w:rsidP="00A50951">
      <w:pPr>
        <w:pStyle w:val="a3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 xml:space="preserve">ВАЛЕРИ ТОДОРОВ ЦЕНКОВ </w:t>
      </w:r>
    </w:p>
    <w:p w:rsidR="00A50951" w:rsidRPr="00A50951" w:rsidRDefault="00A50951" w:rsidP="00A50951">
      <w:pPr>
        <w:pStyle w:val="a3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128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F016F" w:rsidRPr="00A50951" w:rsidRDefault="006F016F" w:rsidP="00A50951">
      <w:pPr>
        <w:pStyle w:val="a3"/>
        <w:numPr>
          <w:ilvl w:val="0"/>
          <w:numId w:val="37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Лицето по т. 1 да се впише в Регистъра на кандидатите за народни представители по чл. 253, ал. 1 от Изборния кодекс.</w:t>
      </w:r>
    </w:p>
    <w:p w:rsidR="006F016F" w:rsidRPr="00A50951" w:rsidRDefault="006F016F" w:rsidP="00A50951">
      <w:pPr>
        <w:pStyle w:val="a3"/>
        <w:numPr>
          <w:ilvl w:val="0"/>
          <w:numId w:val="37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На лицето по т. 1 да се издаде Удостоверение за регистрация на кандидат за народен представител по чл. 72, ал. 1, т. 8 от Изборния кодекс.</w:t>
      </w:r>
    </w:p>
    <w:p w:rsidR="007341F6" w:rsidRPr="007341F6" w:rsidRDefault="007341F6" w:rsidP="006F016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Default="007341F6" w:rsidP="007341F6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7341F6" w:rsidRPr="00DE4F8C" w:rsidRDefault="007341F6" w:rsidP="007341F6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6D09A9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6D09A9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6D09A9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341F6" w:rsidRPr="00DE4F8C" w:rsidRDefault="007341F6" w:rsidP="007341F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341F6" w:rsidRPr="00DE4F8C" w:rsidRDefault="007341F6" w:rsidP="007341F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„ЗА”, на основание чл. 72, ал. 1, т. 1, във вр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ъзка 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 чл. 70  от Изборния кодекс, РИК - Монтана  </w:t>
      </w:r>
    </w:p>
    <w:p w:rsid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7341F6">
      <w:pPr>
        <w:shd w:val="clear" w:color="auto" w:fill="FFFFFF"/>
        <w:spacing w:after="0" w:line="240" w:lineRule="auto"/>
        <w:ind w:left="3540"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6F016F" w:rsidRDefault="006F016F" w:rsidP="006F016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632-НС от 28.09.2021 на ЦИК относно регистрация на ПП „ПРЯКА ДЕМОКРАЦИЯ”,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6F016F" w:rsidRDefault="006F016F" w:rsidP="006F016F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 Е Ш И:</w:t>
      </w:r>
    </w:p>
    <w:p w:rsidR="006F016F" w:rsidRDefault="006F016F" w:rsidP="006F016F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 за народен представител, предложен от ПП „ПРЯКА ДЕМОКРАЦИЯ” за участие в изборите за народни представители на 14 ноември 2021 г. в 12 МИР – МОНТАНА, както следва:</w:t>
      </w:r>
    </w:p>
    <w:p w:rsidR="006F016F" w:rsidRDefault="006F016F" w:rsidP="00A50951">
      <w:pPr>
        <w:pStyle w:val="a3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 xml:space="preserve">ВАЛЕРИ ТОДОРОВ ЦЕНКОВ </w:t>
      </w:r>
    </w:p>
    <w:p w:rsidR="00A50951" w:rsidRPr="00A50951" w:rsidRDefault="00A50951" w:rsidP="00A50951">
      <w:pPr>
        <w:pStyle w:val="a3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128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F016F" w:rsidRPr="00A50951" w:rsidRDefault="006F016F" w:rsidP="00A50951">
      <w:pPr>
        <w:pStyle w:val="a3"/>
        <w:numPr>
          <w:ilvl w:val="0"/>
          <w:numId w:val="38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Лицето по т. 1 да се впише в Регистъра на кандидатите за народни представители по чл. 253, ал. 1 от Изборния кодекс.</w:t>
      </w:r>
    </w:p>
    <w:p w:rsidR="006F016F" w:rsidRPr="00A50951" w:rsidRDefault="006F016F" w:rsidP="00A50951">
      <w:pPr>
        <w:pStyle w:val="a3"/>
        <w:numPr>
          <w:ilvl w:val="0"/>
          <w:numId w:val="38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На лицето по т. 1 да се издаде Удостоверение за регистрация на кандидат за народен представител по чл. 72, ал. 1, т. 8 от Изборния кодекс.</w:t>
      </w: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7341F6" w:rsidRDefault="007341F6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F0ABC" w:rsidRPr="000C4C92" w:rsidRDefault="00EF0ABC" w:rsidP="00EF0A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 Валери Димитров: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кандидатска листа за 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 от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EF0ABC" w:rsidRPr="000C4C92" w:rsidRDefault="00EF0ABC" w:rsidP="00EF0AB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входящата поща на РИК Монтана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е постъпило предложение от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подписано от представляващия партията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Симеон Славчев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Славчев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, подадено чрез упълномощено лице Румен Стефанов Минев за регистриране на кандидат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представители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EF0ABC" w:rsidRPr="000C4C92" w:rsidRDefault="00EF0ABC" w:rsidP="00EF0A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г., заявление - декларация по чл. 255, ал. 1, т. 3 във връзка с чл. 3, ал. 3 от Изборния кодекс, подписана от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 и електронен носител с данните на кандидата.</w:t>
      </w:r>
    </w:p>
    <w:p w:rsidR="00EF0ABC" w:rsidRPr="000C4C92" w:rsidRDefault="00EF0ABC" w:rsidP="00EF0A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е заведено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0.2021 г. в регистъра на партиите  във входящия регистър на кандидатските листи за участие в изборите за народни представители по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253, ал.1 от ИК.</w:t>
      </w:r>
    </w:p>
    <w:p w:rsidR="00EF0ABC" w:rsidRPr="000C4C92" w:rsidRDefault="00EF0ABC" w:rsidP="00EF0A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Налице са изискванията на чл. 253-255 от Изборния кодекс.</w:t>
      </w:r>
    </w:p>
    <w:p w:rsidR="00EF0ABC" w:rsidRPr="000C4C92" w:rsidRDefault="00EF0ABC" w:rsidP="00EF0A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637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”, 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EF0ABC" w:rsidRPr="000C4C92" w:rsidRDefault="00EF0ABC" w:rsidP="00EF0AB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EF0ABC" w:rsidRPr="006B7462" w:rsidRDefault="00EF0ABC" w:rsidP="00EF0ABC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народен представител, предложен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” 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EF0ABC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30E26">
        <w:rPr>
          <w:rFonts w:ascii="Verdana" w:eastAsia="Times New Roman" w:hAnsi="Verdana" w:cs="Helvetica"/>
          <w:sz w:val="20"/>
          <w:szCs w:val="20"/>
          <w:lang w:eastAsia="bg-BG"/>
        </w:rPr>
        <w:t>Сияна Ивелинова Николова</w:t>
      </w:r>
    </w:p>
    <w:p w:rsidR="00EF0ABC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Надя Йорданова Младенова</w:t>
      </w:r>
    </w:p>
    <w:p w:rsidR="00EF0ABC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Диана Петкова Николова</w:t>
      </w:r>
    </w:p>
    <w:p w:rsidR="00EF0ABC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Румен Стефанов Минев</w:t>
      </w:r>
    </w:p>
    <w:p w:rsidR="00EF0ABC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Иван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Роз</w:t>
      </w:r>
      <w:r w:rsidR="000C3F71">
        <w:rPr>
          <w:rFonts w:ascii="Verdana" w:eastAsia="Times New Roman" w:hAnsi="Verdana" w:cs="Helvetica"/>
          <w:sz w:val="20"/>
          <w:szCs w:val="20"/>
          <w:lang w:eastAsia="bg-BG"/>
        </w:rPr>
        <w:t>к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Иванов</w:t>
      </w:r>
    </w:p>
    <w:p w:rsidR="00EF0ABC" w:rsidRPr="00930E26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Мирослав Огнянов Минков</w:t>
      </w:r>
    </w:p>
    <w:p w:rsidR="00EF0ABC" w:rsidRPr="006B7462" w:rsidRDefault="00EF0ABC" w:rsidP="00EF0AB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EF0ABC" w:rsidRPr="009B09DD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>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ата по т. 1 да се впишат</w:t>
      </w: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 xml:space="preserve"> в Регистъра на кандидатите за народни представители по чл. 253, ал. 1 от Изборния кодекс.</w:t>
      </w:r>
    </w:p>
    <w:p w:rsidR="00EF0ABC" w:rsidRDefault="00EF0ABC" w:rsidP="00EF0ABC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>На 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ата</w:t>
      </w: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1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ат </w:t>
      </w: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 за регистрация на кандидат за народен представител по чл. 72, ал. 1, т. 8 от Изборния кодекс.</w:t>
      </w:r>
    </w:p>
    <w:p w:rsidR="00EF0ABC" w:rsidRDefault="00EF0ABC" w:rsidP="00EF0ABC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0ABC" w:rsidRDefault="00EF0ABC" w:rsidP="00EF0ABC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EF0ABC" w:rsidRPr="00DE4F8C" w:rsidRDefault="00EF0ABC" w:rsidP="00EF0ABC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6D09A9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6D09A9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6D09A9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F0ABC" w:rsidRPr="00DE4F8C" w:rsidTr="00731A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E4F8C" w:rsidRDefault="00EF0ABC" w:rsidP="00731A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EF0ABC" w:rsidRPr="00EF0ABC" w:rsidRDefault="00EF0ABC" w:rsidP="00EF0ABC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F0ABC" w:rsidRPr="000C4C92" w:rsidRDefault="00EF0ABC" w:rsidP="00EF0A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0ABC">
        <w:rPr>
          <w:rFonts w:ascii="Verdana" w:eastAsia="Times New Roman" w:hAnsi="Verdana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637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”, 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EF0ABC" w:rsidRPr="000C4C92" w:rsidRDefault="00EF0ABC" w:rsidP="00EF0AB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EF0ABC" w:rsidRPr="006B7462" w:rsidRDefault="00EF0ABC" w:rsidP="00EF0ABC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народен представител, предложен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” 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Сияна Ивелинова Николова</w:t>
      </w: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Надя Йорданова Младенова</w:t>
      </w: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Диана Петкова Николова</w:t>
      </w: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Румен Стефанов Минев</w:t>
      </w: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Иван Роз</w:t>
      </w:r>
      <w:r w:rsidR="000C3F71" w:rsidRPr="00A50951">
        <w:rPr>
          <w:rFonts w:ascii="Verdana" w:eastAsia="Times New Roman" w:hAnsi="Verdana" w:cs="Helvetica"/>
          <w:sz w:val="20"/>
          <w:szCs w:val="20"/>
          <w:lang w:eastAsia="bg-BG"/>
        </w:rPr>
        <w:t>к</w:t>
      </w: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ов Иванов</w:t>
      </w: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Мирослав Огнянов Минков</w:t>
      </w:r>
    </w:p>
    <w:p w:rsidR="00EF0ABC" w:rsidRPr="006B7462" w:rsidRDefault="00EF0ABC" w:rsidP="00EF0AB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EF0ABC" w:rsidRPr="00A50951" w:rsidRDefault="00EF0ABC" w:rsidP="00A50951">
      <w:pPr>
        <w:pStyle w:val="a3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0951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EF0ABC" w:rsidRPr="00EF0ABC" w:rsidRDefault="00EF0ABC" w:rsidP="00EF0ABC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F0AB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0E33F4" w:rsidRDefault="000E33F4" w:rsidP="00A50951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46DF2" w:rsidRPr="007640A4" w:rsidRDefault="00EC2BF8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E33F4">
        <w:rPr>
          <w:rFonts w:ascii="Verdana" w:eastAsia="Times New Roman" w:hAnsi="Verdana"/>
          <w:b/>
          <w:sz w:val="20"/>
          <w:szCs w:val="20"/>
          <w:lang w:eastAsia="bg-BG"/>
        </w:rPr>
        <w:t>По т</w:t>
      </w:r>
      <w:r w:rsidR="00846DF2">
        <w:rPr>
          <w:rFonts w:ascii="Verdana" w:eastAsia="Times New Roman" w:hAnsi="Verdana"/>
          <w:b/>
          <w:sz w:val="20"/>
          <w:szCs w:val="20"/>
          <w:lang w:eastAsia="bg-BG"/>
        </w:rPr>
        <w:t xml:space="preserve">.3 </w:t>
      </w:r>
      <w:r w:rsidR="00846DF2">
        <w:rPr>
          <w:rFonts w:ascii="Verdana" w:hAnsi="Verdana"/>
          <w:sz w:val="20"/>
          <w:szCs w:val="20"/>
        </w:rPr>
        <w:t>от дневния ред докладва  Валери Димитров:</w:t>
      </w:r>
      <w:r w:rsidR="00846DF2" w:rsidRPr="00846D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846DF2"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</w:t>
      </w:r>
      <w:r w:rsidR="00846D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президент и вицепрезидент на републиката и за народни представители на 14.09</w:t>
      </w:r>
      <w:r w:rsidR="00846DF2"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</w:t>
      </w:r>
    </w:p>
    <w:p w:rsidR="00EC2BF8" w:rsidRDefault="00EC2BF8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846DF2" w:rsidRDefault="00846DF2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846DF2" w:rsidRDefault="00846DF2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846DF2" w:rsidRPr="007640A4" w:rsidRDefault="00846DF2" w:rsidP="00846DF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lang w:eastAsia="bg-BG"/>
        </w:rPr>
      </w:pPr>
      <w:r w:rsidRPr="007640A4">
        <w:rPr>
          <w:rFonts w:ascii="Verdana" w:eastAsia="Times New Roman" w:hAnsi="Verdana" w:cs="Arial"/>
          <w:b/>
          <w:lang w:eastAsia="bg-BG"/>
        </w:rPr>
        <w:lastRenderedPageBreak/>
        <w:t>РЕШЕНИЕ</w:t>
      </w:r>
    </w:p>
    <w:p w:rsidR="00846DF2" w:rsidRPr="007640A4" w:rsidRDefault="00846DF2" w:rsidP="00846DF2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2"/>
          <w:szCs w:val="22"/>
        </w:rPr>
      </w:pPr>
      <w:r w:rsidRPr="007640A4">
        <w:rPr>
          <w:rFonts w:ascii="Verdana" w:hAnsi="Verdana" w:cs="Arial"/>
          <w:sz w:val="22"/>
          <w:szCs w:val="22"/>
        </w:rPr>
        <w:t>№ 1</w:t>
      </w:r>
      <w:r>
        <w:rPr>
          <w:rFonts w:ascii="Verdana" w:hAnsi="Verdana" w:cs="Arial"/>
          <w:sz w:val="22"/>
          <w:szCs w:val="22"/>
        </w:rPr>
        <w:t>9 ПВР/</w:t>
      </w:r>
      <w:r w:rsidRPr="007640A4">
        <w:rPr>
          <w:rFonts w:ascii="Verdana" w:hAnsi="Verdana" w:cs="Arial"/>
          <w:sz w:val="22"/>
          <w:szCs w:val="22"/>
        </w:rPr>
        <w:t>НС</w:t>
      </w:r>
    </w:p>
    <w:p w:rsidR="00846DF2" w:rsidRPr="007640A4" w:rsidRDefault="00846DF2" w:rsidP="00846DF2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2"/>
          <w:szCs w:val="22"/>
          <w:shd w:val="clear" w:color="auto" w:fill="FFFFFF"/>
          <w:lang w:eastAsia="en-US"/>
        </w:rPr>
      </w:pPr>
      <w:r w:rsidRPr="007640A4">
        <w:rPr>
          <w:rFonts w:ascii="Verdana" w:eastAsiaTheme="minorHAnsi" w:hAnsi="Verdana" w:cs="Helvetica"/>
          <w:sz w:val="22"/>
          <w:szCs w:val="22"/>
          <w:shd w:val="clear" w:color="auto" w:fill="FFFFFF"/>
          <w:lang w:eastAsia="en-US"/>
        </w:rPr>
        <w:t>Монтана, 07.10.2021</w:t>
      </w:r>
      <w:r>
        <w:rPr>
          <w:rFonts w:ascii="Verdana" w:eastAsiaTheme="minorHAnsi" w:hAnsi="Verdana" w:cs="Helvetica"/>
          <w:sz w:val="22"/>
          <w:szCs w:val="22"/>
          <w:shd w:val="clear" w:color="auto" w:fill="FFFFFF"/>
          <w:lang w:eastAsia="en-US"/>
        </w:rPr>
        <w:t>г.</w:t>
      </w: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ОТНОСНО: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президент и вицепрезидент на републиката и за народни представители на 14.09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</w:t>
      </w: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 209, ал. 1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Изборния кодекс, Решение № 617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ПВР/НС от 24.09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21 г. на ЦИК и писмо № ПВР-15-1/05.10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ЦИК, предаването на отпечатаните хартиени бюлетини се извършва на „Печатницата на БНБ“ АД и на „Демакс“ АД под контрола на Министерството на финансите, по предварително съгласуван с ЦИК график.</w:t>
      </w: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  Предвид гореизложеното и на основание чл. 72, ал. 1, т. 13 от Изборния кодекс, РИК – Монтана,</w:t>
      </w: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                                                                Р Е Ш И:</w:t>
      </w: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           Упълномощава следните свои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7640A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представители: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АЛЕКСАНДЪР СОКРАТОВ АЛЕКСАНДРОВ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ИВАЙЛО ИВАНОВ ГЕОРГИЕВ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ГЕРГАНА КИРИЛОВА МИЛОРАДОВА– резервен член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МИГЛЕНА АСЕНОВА ГЕОРГИЕВА – резервен член</w:t>
      </w:r>
    </w:p>
    <w:p w:rsidR="00846DF2" w:rsidRPr="007640A4" w:rsidRDefault="00846DF2" w:rsidP="00846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приемат бюлетините от печатницата на БНБ 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им, съгласно т. 14 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Решение № 617ПВР/НС от 24.09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ЦИК.</w:t>
      </w:r>
    </w:p>
    <w:p w:rsidR="00846DF2" w:rsidRPr="007640A4" w:rsidRDefault="00846DF2" w:rsidP="00846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съпроводят транспортното средство, което ги превозва до Областна администрация –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т. 16 на Решение № 617ПВР/НС от 24.09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ЦИК.</w:t>
      </w:r>
    </w:p>
    <w:p w:rsidR="00846DF2" w:rsidRPr="00846DF2" w:rsidRDefault="00846DF2" w:rsidP="00846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подпишат и отразят върху лентата, с която се запечатват определените от Областния управител помещения за съхранение на бюлетините, датата и часа на поставяне на лентата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т. 17 на Решение № 617 ПВР/НС от 24.09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ЦИК.</w:t>
      </w:r>
    </w:p>
    <w:p w:rsidR="00846DF2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846DF2" w:rsidRDefault="00846DF2" w:rsidP="00846DF2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p w:rsidR="00846DF2" w:rsidRPr="00DE4F8C" w:rsidRDefault="00846DF2" w:rsidP="00846DF2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6D09A9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6D09A9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6D09A9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46DF2" w:rsidRPr="00DE4F8C" w:rsidTr="003F45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2" w:rsidRPr="00DE4F8C" w:rsidRDefault="00846DF2" w:rsidP="003F4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846DF2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 от Изборния кодекс, РИК - Монтана </w:t>
      </w: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                                                                Р Е Ш И:</w:t>
      </w:r>
    </w:p>
    <w:p w:rsidR="00846DF2" w:rsidRPr="007640A4" w:rsidRDefault="00846DF2" w:rsidP="00846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           Упълномощава следните свои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7640A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представители: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АЛЕКСАНДЪР СОКРАТОВ АЛЕКСАНДРОВ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ИВАЙЛО ИВАНОВ ГЕОРГИЕВ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ГЕРГАНА КИРИЛОВА МИЛОРАДОВА– резервен член</w:t>
      </w:r>
    </w:p>
    <w:p w:rsidR="00846DF2" w:rsidRPr="005D3CC2" w:rsidRDefault="00846DF2" w:rsidP="00846DF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3CC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МИГЛЕНА АСЕНОВА ГЕОРГИЕВА – резервен член</w:t>
      </w:r>
    </w:p>
    <w:p w:rsidR="00846DF2" w:rsidRPr="007640A4" w:rsidRDefault="00846DF2" w:rsidP="00846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приемат бюлетините от печатницата на БНБ 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им, съгласно т. 14 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Решение № 617ПВР/НС от 24.09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ЦИК.</w:t>
      </w:r>
    </w:p>
    <w:p w:rsidR="00846DF2" w:rsidRPr="007640A4" w:rsidRDefault="00846DF2" w:rsidP="00846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съпроводят транспортното средство, което ги превозва до Областна администрация –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т. 16 на Решение № 617ПВР/НС от 24.09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ЦИК.</w:t>
      </w:r>
    </w:p>
    <w:p w:rsidR="00846DF2" w:rsidRPr="00846DF2" w:rsidRDefault="00846DF2" w:rsidP="00846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подпишат и отразят върху лентата, с която се запечатват определените от Областния управител помещения за съхранение на бюлетините, датата и часа на поставяне на лентата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т. 17 на Решение № 617 ПВР/НС от 24.09</w:t>
      </w: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ЦИК.</w:t>
      </w:r>
    </w:p>
    <w:p w:rsidR="00A50951" w:rsidRDefault="00846DF2" w:rsidP="009A0C1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40A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0C18" w:rsidRDefault="009A0C18" w:rsidP="009A0C1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A0C18" w:rsidRPr="009A0C18" w:rsidRDefault="009A0C18" w:rsidP="009A0C1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846DF2" w:rsidRPr="009A0C18" w:rsidRDefault="009A0C18" w:rsidP="009A0C18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9A0C18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>По т. Разни</w:t>
      </w:r>
    </w:p>
    <w:p w:rsidR="007341F6" w:rsidRDefault="007341F6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1666E">
        <w:rPr>
          <w:rFonts w:ascii="Verdana" w:eastAsia="Times New Roman" w:hAnsi="Verdana"/>
          <w:sz w:val="20"/>
          <w:szCs w:val="20"/>
          <w:lang w:eastAsia="bg-BG"/>
        </w:rPr>
        <w:t>17.20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0</w:t>
      </w:r>
      <w:r w:rsidR="006F016F"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sz w:val="20"/>
          <w:szCs w:val="20"/>
          <w:lang w:eastAsia="bg-BG"/>
        </w:rPr>
        <w:t>.10.2021г.</w:t>
      </w: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7341F6" w:rsidRDefault="007341F6" w:rsidP="007341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Камелия Александрова Илиева</w:t>
      </w:r>
    </w:p>
    <w:sectPr w:rsidR="000A7559" w:rsidRPr="007341F6" w:rsidSect="000E33F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AAB"/>
    <w:multiLevelType w:val="hybridMultilevel"/>
    <w:tmpl w:val="88A818EA"/>
    <w:lvl w:ilvl="0" w:tplc="44E21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704D"/>
    <w:multiLevelType w:val="hybridMultilevel"/>
    <w:tmpl w:val="20F607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85157"/>
    <w:multiLevelType w:val="hybridMultilevel"/>
    <w:tmpl w:val="76EA8EF8"/>
    <w:lvl w:ilvl="0" w:tplc="3C6C8BAE">
      <w:start w:val="4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0CC"/>
    <w:multiLevelType w:val="hybridMultilevel"/>
    <w:tmpl w:val="3D0A35AC"/>
    <w:lvl w:ilvl="0" w:tplc="1AC8CA4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E9"/>
    <w:multiLevelType w:val="hybridMultilevel"/>
    <w:tmpl w:val="C944BE96"/>
    <w:lvl w:ilvl="0" w:tplc="4AEE1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3824"/>
    <w:multiLevelType w:val="hybridMultilevel"/>
    <w:tmpl w:val="0A743DC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543F"/>
    <w:multiLevelType w:val="hybridMultilevel"/>
    <w:tmpl w:val="1196F6AA"/>
    <w:lvl w:ilvl="0" w:tplc="86DE8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07E"/>
    <w:multiLevelType w:val="hybridMultilevel"/>
    <w:tmpl w:val="D2C44F92"/>
    <w:lvl w:ilvl="0" w:tplc="63B47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C381A"/>
    <w:multiLevelType w:val="multilevel"/>
    <w:tmpl w:val="06E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A2A5B"/>
    <w:multiLevelType w:val="hybridMultilevel"/>
    <w:tmpl w:val="B156C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03B5"/>
    <w:multiLevelType w:val="hybridMultilevel"/>
    <w:tmpl w:val="C7F22DB6"/>
    <w:lvl w:ilvl="0" w:tplc="2EFCC83C">
      <w:start w:val="5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2FF3"/>
    <w:multiLevelType w:val="hybridMultilevel"/>
    <w:tmpl w:val="52A8869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B36763"/>
    <w:multiLevelType w:val="hybridMultilevel"/>
    <w:tmpl w:val="7B9CA4F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143DE"/>
    <w:multiLevelType w:val="hybridMultilevel"/>
    <w:tmpl w:val="AB348A70"/>
    <w:lvl w:ilvl="0" w:tplc="44A271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2920"/>
    <w:multiLevelType w:val="multilevel"/>
    <w:tmpl w:val="A13C23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A1402"/>
    <w:multiLevelType w:val="hybridMultilevel"/>
    <w:tmpl w:val="8410C0C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637F7"/>
    <w:multiLevelType w:val="hybridMultilevel"/>
    <w:tmpl w:val="7752077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872BA1"/>
    <w:multiLevelType w:val="hybridMultilevel"/>
    <w:tmpl w:val="D0061A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E116F"/>
    <w:multiLevelType w:val="hybridMultilevel"/>
    <w:tmpl w:val="EB082494"/>
    <w:lvl w:ilvl="0" w:tplc="0B62126E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B5E10"/>
    <w:multiLevelType w:val="multilevel"/>
    <w:tmpl w:val="B262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E7996"/>
    <w:multiLevelType w:val="hybridMultilevel"/>
    <w:tmpl w:val="00C4BE44"/>
    <w:lvl w:ilvl="0" w:tplc="9D52F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82F90"/>
    <w:multiLevelType w:val="hybridMultilevel"/>
    <w:tmpl w:val="E6A27F6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728D"/>
    <w:multiLevelType w:val="hybridMultilevel"/>
    <w:tmpl w:val="3648CA4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09230A"/>
    <w:multiLevelType w:val="hybridMultilevel"/>
    <w:tmpl w:val="A3FA27D4"/>
    <w:lvl w:ilvl="0" w:tplc="A49C7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510B3"/>
    <w:multiLevelType w:val="hybridMultilevel"/>
    <w:tmpl w:val="29CA9386"/>
    <w:lvl w:ilvl="0" w:tplc="56823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05B07"/>
    <w:multiLevelType w:val="multilevel"/>
    <w:tmpl w:val="637E51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2123903"/>
    <w:multiLevelType w:val="hybridMultilevel"/>
    <w:tmpl w:val="E2021462"/>
    <w:lvl w:ilvl="0" w:tplc="18DC1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83F2E"/>
    <w:multiLevelType w:val="hybridMultilevel"/>
    <w:tmpl w:val="15606DF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839B2"/>
    <w:multiLevelType w:val="hybridMultilevel"/>
    <w:tmpl w:val="60EA53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0A4A74"/>
    <w:multiLevelType w:val="hybridMultilevel"/>
    <w:tmpl w:val="F4748CC2"/>
    <w:lvl w:ilvl="0" w:tplc="F328D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05682"/>
    <w:multiLevelType w:val="hybridMultilevel"/>
    <w:tmpl w:val="DE82E1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37D67"/>
    <w:multiLevelType w:val="hybridMultilevel"/>
    <w:tmpl w:val="7248B82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3A5D"/>
    <w:multiLevelType w:val="hybridMultilevel"/>
    <w:tmpl w:val="91F6011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F292C"/>
    <w:multiLevelType w:val="hybridMultilevel"/>
    <w:tmpl w:val="80523C2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52CE0"/>
    <w:multiLevelType w:val="hybridMultilevel"/>
    <w:tmpl w:val="7ED67A0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D4FFE"/>
    <w:multiLevelType w:val="hybridMultilevel"/>
    <w:tmpl w:val="101A0F5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432E"/>
    <w:multiLevelType w:val="hybridMultilevel"/>
    <w:tmpl w:val="B6E4B60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A51575"/>
    <w:multiLevelType w:val="hybridMultilevel"/>
    <w:tmpl w:val="B4C0D3B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60B54"/>
    <w:multiLevelType w:val="hybridMultilevel"/>
    <w:tmpl w:val="AF026926"/>
    <w:lvl w:ilvl="0" w:tplc="67909EC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A3498"/>
    <w:multiLevelType w:val="hybridMultilevel"/>
    <w:tmpl w:val="DBE0A19C"/>
    <w:lvl w:ilvl="0" w:tplc="DDFC9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8"/>
  </w:num>
  <w:num w:numId="4">
    <w:abstractNumId w:val="2"/>
  </w:num>
  <w:num w:numId="5">
    <w:abstractNumId w:val="20"/>
  </w:num>
  <w:num w:numId="6">
    <w:abstractNumId w:val="12"/>
  </w:num>
  <w:num w:numId="7">
    <w:abstractNumId w:val="24"/>
  </w:num>
  <w:num w:numId="8">
    <w:abstractNumId w:val="0"/>
  </w:num>
  <w:num w:numId="9">
    <w:abstractNumId w:val="23"/>
  </w:num>
  <w:num w:numId="10">
    <w:abstractNumId w:val="6"/>
  </w:num>
  <w:num w:numId="11">
    <w:abstractNumId w:val="29"/>
  </w:num>
  <w:num w:numId="12">
    <w:abstractNumId w:val="39"/>
  </w:num>
  <w:num w:numId="13">
    <w:abstractNumId w:val="4"/>
  </w:num>
  <w:num w:numId="14">
    <w:abstractNumId w:val="13"/>
  </w:num>
  <w:num w:numId="15">
    <w:abstractNumId w:val="7"/>
  </w:num>
  <w:num w:numId="16">
    <w:abstractNumId w:val="26"/>
  </w:num>
  <w:num w:numId="17">
    <w:abstractNumId w:val="28"/>
  </w:num>
  <w:num w:numId="18">
    <w:abstractNumId w:val="27"/>
  </w:num>
  <w:num w:numId="19">
    <w:abstractNumId w:val="5"/>
  </w:num>
  <w:num w:numId="20">
    <w:abstractNumId w:val="33"/>
  </w:num>
  <w:num w:numId="21">
    <w:abstractNumId w:val="35"/>
  </w:num>
  <w:num w:numId="22">
    <w:abstractNumId w:val="32"/>
  </w:num>
  <w:num w:numId="23">
    <w:abstractNumId w:val="16"/>
  </w:num>
  <w:num w:numId="24">
    <w:abstractNumId w:val="21"/>
  </w:num>
  <w:num w:numId="25">
    <w:abstractNumId w:val="31"/>
  </w:num>
  <w:num w:numId="26">
    <w:abstractNumId w:val="34"/>
  </w:num>
  <w:num w:numId="27">
    <w:abstractNumId w:val="37"/>
  </w:num>
  <w:num w:numId="28">
    <w:abstractNumId w:val="25"/>
  </w:num>
  <w:num w:numId="29">
    <w:abstractNumId w:val="10"/>
  </w:num>
  <w:num w:numId="30">
    <w:abstractNumId w:val="18"/>
  </w:num>
  <w:num w:numId="31">
    <w:abstractNumId w:val="3"/>
  </w:num>
  <w:num w:numId="32">
    <w:abstractNumId w:val="30"/>
  </w:num>
  <w:num w:numId="33">
    <w:abstractNumId w:val="9"/>
  </w:num>
  <w:num w:numId="34">
    <w:abstractNumId w:val="1"/>
  </w:num>
  <w:num w:numId="35">
    <w:abstractNumId w:val="17"/>
  </w:num>
  <w:num w:numId="36">
    <w:abstractNumId w:val="11"/>
  </w:num>
  <w:num w:numId="37">
    <w:abstractNumId w:val="22"/>
  </w:num>
  <w:num w:numId="38">
    <w:abstractNumId w:val="36"/>
  </w:num>
  <w:num w:numId="39">
    <w:abstractNumId w:val="19"/>
  </w:num>
  <w:num w:numId="4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4"/>
    <w:rsid w:val="000A7559"/>
    <w:rsid w:val="000C3F71"/>
    <w:rsid w:val="000E33F4"/>
    <w:rsid w:val="00194C0E"/>
    <w:rsid w:val="001F3E9D"/>
    <w:rsid w:val="00243BCE"/>
    <w:rsid w:val="0025011F"/>
    <w:rsid w:val="0031666E"/>
    <w:rsid w:val="004C3576"/>
    <w:rsid w:val="006B6474"/>
    <w:rsid w:val="006D78C6"/>
    <w:rsid w:val="006F016F"/>
    <w:rsid w:val="007341F6"/>
    <w:rsid w:val="007D1BE2"/>
    <w:rsid w:val="007F0395"/>
    <w:rsid w:val="00802C9D"/>
    <w:rsid w:val="00846DF2"/>
    <w:rsid w:val="008561B0"/>
    <w:rsid w:val="009A0C18"/>
    <w:rsid w:val="009F7539"/>
    <w:rsid w:val="00A27A65"/>
    <w:rsid w:val="00A50951"/>
    <w:rsid w:val="00AA5F8F"/>
    <w:rsid w:val="00C05EE9"/>
    <w:rsid w:val="00E853B4"/>
    <w:rsid w:val="00EC2BF8"/>
    <w:rsid w:val="00EC4AF3"/>
    <w:rsid w:val="00EF0ABC"/>
    <w:rsid w:val="00FE0094"/>
    <w:rsid w:val="00FE0FD2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Горен колонтитул Знак"/>
    <w:basedOn w:val="a0"/>
    <w:link w:val="a4"/>
    <w:uiPriority w:val="99"/>
    <w:rsid w:val="007341F6"/>
  </w:style>
  <w:style w:type="paragraph" w:styleId="a6">
    <w:name w:val="footer"/>
    <w:basedOn w:val="a"/>
    <w:link w:val="a7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Долен колонтитул Знак"/>
    <w:basedOn w:val="a0"/>
    <w:link w:val="a6"/>
    <w:uiPriority w:val="99"/>
    <w:rsid w:val="007341F6"/>
  </w:style>
  <w:style w:type="paragraph" w:styleId="a8">
    <w:name w:val="Normal (Web)"/>
    <w:basedOn w:val="a"/>
    <w:uiPriority w:val="99"/>
    <w:unhideWhenUsed/>
    <w:rsid w:val="00846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Горен колонтитул Знак"/>
    <w:basedOn w:val="a0"/>
    <w:link w:val="a4"/>
    <w:uiPriority w:val="99"/>
    <w:rsid w:val="007341F6"/>
  </w:style>
  <w:style w:type="paragraph" w:styleId="a6">
    <w:name w:val="footer"/>
    <w:basedOn w:val="a"/>
    <w:link w:val="a7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Долен колонтитул Знак"/>
    <w:basedOn w:val="a0"/>
    <w:link w:val="a6"/>
    <w:uiPriority w:val="99"/>
    <w:rsid w:val="007341F6"/>
  </w:style>
  <w:style w:type="paragraph" w:styleId="a8">
    <w:name w:val="Normal (Web)"/>
    <w:basedOn w:val="a"/>
    <w:uiPriority w:val="99"/>
    <w:unhideWhenUsed/>
    <w:rsid w:val="00846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  Montana</cp:lastModifiedBy>
  <cp:revision>17</cp:revision>
  <dcterms:created xsi:type="dcterms:W3CDTF">2021-10-07T06:01:00Z</dcterms:created>
  <dcterms:modified xsi:type="dcterms:W3CDTF">2021-10-07T14:15:00Z</dcterms:modified>
</cp:coreProperties>
</file>